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95571" w14:textId="6032CA76" w:rsidR="0029650F" w:rsidRPr="006F1D16" w:rsidRDefault="0029650F" w:rsidP="0029650F">
      <w:pPr>
        <w:autoSpaceDE w:val="0"/>
        <w:autoSpaceDN w:val="0"/>
        <w:adjustRightInd w:val="0"/>
        <w:spacing w:line="288" w:lineRule="auto"/>
        <w:rPr>
          <w:b/>
          <w:color w:val="000000"/>
        </w:rPr>
      </w:pPr>
      <w:r w:rsidRPr="006F1D16">
        <w:rPr>
          <w:b/>
          <w:color w:val="000000"/>
        </w:rPr>
        <w:t>Klæðing</w:t>
      </w:r>
      <w:r w:rsidR="006F1D16" w:rsidRPr="006F1D16">
        <w:rPr>
          <w:b/>
          <w:color w:val="000000"/>
        </w:rPr>
        <w:t xml:space="preserve"> </w:t>
      </w:r>
      <w:r w:rsidR="00AD48DF">
        <w:rPr>
          <w:b/>
          <w:color w:val="000000"/>
        </w:rPr>
        <w:t>–</w:t>
      </w:r>
      <w:r w:rsidR="006F1D16" w:rsidRPr="006F1D16">
        <w:rPr>
          <w:b/>
          <w:color w:val="000000"/>
        </w:rPr>
        <w:t xml:space="preserve"> leiðbeining</w:t>
      </w:r>
      <w:r w:rsidR="00040C92">
        <w:rPr>
          <w:b/>
          <w:color w:val="000000"/>
        </w:rPr>
        <w:t>ar</w:t>
      </w:r>
      <w:r w:rsidR="00AD48DF">
        <w:rPr>
          <w:b/>
          <w:color w:val="000000"/>
        </w:rPr>
        <w:t xml:space="preserve"> </w:t>
      </w:r>
    </w:p>
    <w:p w14:paraId="598FB4E7" w14:textId="77777777" w:rsidR="0029650F" w:rsidRPr="006F1D16" w:rsidRDefault="0029650F" w:rsidP="0029650F">
      <w:pPr>
        <w:pStyle w:val="Li-fyrirsagnir"/>
        <w:ind w:firstLine="0"/>
        <w:rPr>
          <w:color w:val="auto"/>
          <w:sz w:val="24"/>
        </w:rPr>
      </w:pPr>
      <w:r w:rsidRPr="006F1D16">
        <w:rPr>
          <w:color w:val="auto"/>
          <w:sz w:val="24"/>
        </w:rPr>
        <w:t>a)</w:t>
      </w:r>
      <w:r w:rsidRPr="006F1D16">
        <w:rPr>
          <w:color w:val="auto"/>
          <w:sz w:val="24"/>
        </w:rPr>
        <w:tab/>
        <w:t>Verksvið</w:t>
      </w:r>
    </w:p>
    <w:p w14:paraId="791BEE7C" w14:textId="08BACAA8" w:rsidR="0029650F" w:rsidRPr="000E02B7" w:rsidRDefault="0029650F" w:rsidP="0029650F">
      <w:pPr>
        <w:rPr>
          <w:i/>
        </w:rPr>
      </w:pPr>
      <w:r>
        <w:t>Hér koma nánari lýsing</w:t>
      </w:r>
      <w:r w:rsidR="00710B11">
        <w:t>ar</w:t>
      </w:r>
      <w:r>
        <w:t xml:space="preserve"> á verksviðinu til viðbótar því sem fram kemur í </w:t>
      </w:r>
      <w:r w:rsidR="00B0291A">
        <w:t xml:space="preserve">sniðmáti </w:t>
      </w:r>
      <w:r w:rsidR="00C0355A">
        <w:t>verklýsingar</w:t>
      </w:r>
      <w:r>
        <w:t>.</w:t>
      </w:r>
    </w:p>
    <w:p w14:paraId="3F9912D1" w14:textId="77777777" w:rsidR="0029650F" w:rsidRPr="006F1D16" w:rsidRDefault="0029650F" w:rsidP="0029650F">
      <w:pPr>
        <w:pStyle w:val="Li-fyrirsagnir"/>
        <w:ind w:firstLine="0"/>
        <w:rPr>
          <w:color w:val="auto"/>
          <w:sz w:val="24"/>
        </w:rPr>
      </w:pPr>
      <w:r w:rsidRPr="006F1D16">
        <w:rPr>
          <w:color w:val="auto"/>
          <w:sz w:val="24"/>
        </w:rPr>
        <w:t>b)</w:t>
      </w:r>
      <w:r w:rsidRPr="006F1D16">
        <w:rPr>
          <w:color w:val="auto"/>
          <w:sz w:val="24"/>
        </w:rPr>
        <w:tab/>
        <w:t>Efniskröfur</w:t>
      </w:r>
    </w:p>
    <w:p w14:paraId="2222FCD5" w14:textId="334A3ABE" w:rsidR="00DD39B3" w:rsidRPr="00C0355A" w:rsidRDefault="00DD39B3" w:rsidP="0029650F">
      <w:pPr>
        <w:pStyle w:val="abcflokkar"/>
        <w:spacing w:before="120"/>
        <w:ind w:right="-6"/>
        <w:rPr>
          <w:b/>
          <w:color w:val="FF0000"/>
          <w:sz w:val="24"/>
          <w:szCs w:val="24"/>
        </w:rPr>
      </w:pPr>
      <w:r w:rsidRPr="00C0355A">
        <w:rPr>
          <w:b/>
          <w:color w:val="FF0000"/>
          <w:sz w:val="24"/>
          <w:szCs w:val="24"/>
        </w:rPr>
        <w:t>Efnisvinnsla</w:t>
      </w:r>
    </w:p>
    <w:p w14:paraId="6E73BADB" w14:textId="77777777" w:rsidR="009E1A87" w:rsidRDefault="009E1A87" w:rsidP="0029650F">
      <w:pPr>
        <w:pStyle w:val="abcflokkar"/>
        <w:spacing w:before="120"/>
        <w:ind w:right="-6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Valinn er stærðarflokkur. Dæmi um stærðarflokka klæðingarefnis eru hér að neðan, sjá einnig leiðbeiningar við töflu 63-1 í Efnisgæðariti Vg.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4"/>
        <w:gridCol w:w="1614"/>
        <w:gridCol w:w="2003"/>
      </w:tblGrid>
      <w:tr w:rsidR="00795BDF" w:rsidRPr="00795BDF" w14:paraId="37D0187B" w14:textId="77777777" w:rsidTr="00712315">
        <w:trPr>
          <w:trHeight w:hRule="exact" w:val="638"/>
        </w:trPr>
        <w:tc>
          <w:tcPr>
            <w:tcW w:w="0" w:type="auto"/>
            <w:gridSpan w:val="3"/>
            <w:vAlign w:val="center"/>
          </w:tcPr>
          <w:p w14:paraId="68D46914" w14:textId="77777777" w:rsidR="009E1A87" w:rsidRPr="00795BDF" w:rsidRDefault="00795BDF" w:rsidP="00795BDF">
            <w:pPr>
              <w:pStyle w:val="abcflokkar"/>
              <w:spacing w:after="0"/>
              <w:ind w:left="0"/>
              <w:jc w:val="center"/>
              <w:rPr>
                <w:b/>
                <w:color w:val="FF0000"/>
                <w:sz w:val="24"/>
                <w:szCs w:val="24"/>
              </w:rPr>
            </w:pPr>
            <w:r w:rsidRPr="00795BDF">
              <w:rPr>
                <w:b/>
                <w:color w:val="FF0000"/>
                <w:sz w:val="24"/>
                <w:szCs w:val="24"/>
              </w:rPr>
              <w:t>Klæðingar, dæmi um stærðarflokka</w:t>
            </w:r>
          </w:p>
        </w:tc>
      </w:tr>
      <w:tr w:rsidR="00795BDF" w:rsidRPr="00795BDF" w14:paraId="5667C1A0" w14:textId="77777777" w:rsidTr="00712315">
        <w:trPr>
          <w:trHeight w:hRule="exact" w:val="638"/>
        </w:trPr>
        <w:tc>
          <w:tcPr>
            <w:tcW w:w="0" w:type="auto"/>
            <w:gridSpan w:val="2"/>
            <w:vAlign w:val="center"/>
          </w:tcPr>
          <w:p w14:paraId="4547F5F5" w14:textId="77777777" w:rsidR="009E1A87" w:rsidRPr="00795BDF" w:rsidRDefault="00795BDF" w:rsidP="00795BDF">
            <w:pPr>
              <w:pStyle w:val="abcflokkar"/>
              <w:spacing w:after="0"/>
              <w:ind w:left="0"/>
              <w:jc w:val="center"/>
              <w:rPr>
                <w:b/>
                <w:color w:val="FF0000"/>
                <w:sz w:val="24"/>
                <w:szCs w:val="24"/>
              </w:rPr>
            </w:pPr>
            <w:r w:rsidRPr="00795BDF">
              <w:rPr>
                <w:b/>
                <w:color w:val="FF0000"/>
                <w:sz w:val="24"/>
                <w:szCs w:val="24"/>
              </w:rPr>
              <w:t>Nýbygging</w:t>
            </w:r>
          </w:p>
        </w:tc>
        <w:tc>
          <w:tcPr>
            <w:tcW w:w="0" w:type="auto"/>
            <w:vMerge w:val="restart"/>
            <w:vAlign w:val="center"/>
          </w:tcPr>
          <w:p w14:paraId="74B39895" w14:textId="77777777" w:rsidR="00795BDF" w:rsidRPr="00795BDF" w:rsidRDefault="00795BDF" w:rsidP="00795BDF">
            <w:pPr>
              <w:pStyle w:val="abcflokkar"/>
              <w:spacing w:after="0"/>
              <w:ind w:left="0"/>
              <w:jc w:val="center"/>
              <w:rPr>
                <w:b/>
                <w:color w:val="FF0000"/>
                <w:sz w:val="24"/>
                <w:szCs w:val="24"/>
              </w:rPr>
            </w:pPr>
            <w:r w:rsidRPr="00795BDF">
              <w:rPr>
                <w:b/>
                <w:color w:val="FF0000"/>
                <w:sz w:val="24"/>
                <w:szCs w:val="24"/>
              </w:rPr>
              <w:t>Yfirlögn</w:t>
            </w:r>
          </w:p>
          <w:p w14:paraId="28F19181" w14:textId="77777777" w:rsidR="009E1A87" w:rsidRPr="00795BDF" w:rsidRDefault="00795BDF" w:rsidP="00795BDF">
            <w:pPr>
              <w:pStyle w:val="abcflokkar"/>
              <w:spacing w:after="0"/>
              <w:ind w:left="0"/>
              <w:jc w:val="center"/>
              <w:rPr>
                <w:b/>
                <w:color w:val="FF0000"/>
              </w:rPr>
            </w:pPr>
            <w:r w:rsidRPr="00795BDF">
              <w:rPr>
                <w:b/>
                <w:color w:val="FF0000"/>
                <w:sz w:val="24"/>
                <w:szCs w:val="24"/>
              </w:rPr>
              <w:t xml:space="preserve"> (einföld klæðing</w:t>
            </w:r>
            <w:r w:rsidRPr="00795BDF">
              <w:rPr>
                <w:color w:val="FF0000"/>
              </w:rPr>
              <w:t>)</w:t>
            </w:r>
          </w:p>
        </w:tc>
      </w:tr>
      <w:tr w:rsidR="00795BDF" w:rsidRPr="00795BDF" w14:paraId="225F543E" w14:textId="77777777" w:rsidTr="00712315">
        <w:trPr>
          <w:trHeight w:hRule="exact" w:val="638"/>
        </w:trPr>
        <w:tc>
          <w:tcPr>
            <w:tcW w:w="0" w:type="auto"/>
            <w:vAlign w:val="center"/>
          </w:tcPr>
          <w:p w14:paraId="657C0711" w14:textId="77777777" w:rsidR="009E1A87" w:rsidRPr="00795BDF" w:rsidRDefault="00795BDF" w:rsidP="00795BDF">
            <w:pPr>
              <w:pStyle w:val="abcflokkar"/>
              <w:spacing w:after="0"/>
              <w:ind w:left="0"/>
              <w:jc w:val="center"/>
              <w:rPr>
                <w:b/>
                <w:color w:val="FF0000"/>
                <w:sz w:val="24"/>
                <w:szCs w:val="24"/>
              </w:rPr>
            </w:pPr>
            <w:r w:rsidRPr="00795BDF">
              <w:rPr>
                <w:b/>
                <w:color w:val="FF0000"/>
                <w:sz w:val="24"/>
                <w:szCs w:val="24"/>
              </w:rPr>
              <w:t>Fyrra lag</w:t>
            </w:r>
          </w:p>
        </w:tc>
        <w:tc>
          <w:tcPr>
            <w:tcW w:w="0" w:type="auto"/>
            <w:vAlign w:val="center"/>
          </w:tcPr>
          <w:p w14:paraId="6227FF40" w14:textId="77777777" w:rsidR="009E1A87" w:rsidRPr="00795BDF" w:rsidRDefault="00795BDF" w:rsidP="00795BDF">
            <w:pPr>
              <w:pStyle w:val="abcflokkar"/>
              <w:spacing w:after="0"/>
              <w:ind w:left="0"/>
              <w:jc w:val="center"/>
              <w:rPr>
                <w:b/>
                <w:color w:val="FF0000"/>
                <w:sz w:val="24"/>
                <w:szCs w:val="24"/>
              </w:rPr>
            </w:pPr>
            <w:r w:rsidRPr="00795BDF">
              <w:rPr>
                <w:b/>
                <w:color w:val="FF0000"/>
                <w:sz w:val="24"/>
                <w:szCs w:val="24"/>
              </w:rPr>
              <w:t>Seinna lag</w:t>
            </w:r>
          </w:p>
        </w:tc>
        <w:tc>
          <w:tcPr>
            <w:tcW w:w="0" w:type="auto"/>
            <w:vMerge/>
            <w:vAlign w:val="center"/>
          </w:tcPr>
          <w:p w14:paraId="33781F8E" w14:textId="77777777" w:rsidR="009E1A87" w:rsidRPr="00795BDF" w:rsidRDefault="009E1A87" w:rsidP="00712315">
            <w:pPr>
              <w:pStyle w:val="abcflokkar"/>
              <w:spacing w:after="0"/>
              <w:jc w:val="center"/>
              <w:rPr>
                <w:b/>
                <w:color w:val="FF0000"/>
              </w:rPr>
            </w:pPr>
          </w:p>
        </w:tc>
      </w:tr>
      <w:tr w:rsidR="00795BDF" w:rsidRPr="00795BDF" w14:paraId="76076EFB" w14:textId="77777777" w:rsidTr="00712315">
        <w:trPr>
          <w:trHeight w:hRule="exact" w:val="340"/>
        </w:trPr>
        <w:tc>
          <w:tcPr>
            <w:tcW w:w="0" w:type="auto"/>
            <w:vAlign w:val="bottom"/>
          </w:tcPr>
          <w:p w14:paraId="3E2F9734" w14:textId="77777777" w:rsidR="009E1A87" w:rsidRPr="004F68F8" w:rsidRDefault="009E1A87" w:rsidP="004F68F8">
            <w:pPr>
              <w:jc w:val="center"/>
              <w:rPr>
                <w:i/>
                <w:noProof/>
                <w:color w:val="5B9BD5" w:themeColor="accent1"/>
                <w:lang w:eastAsia="is-IS"/>
              </w:rPr>
            </w:pPr>
          </w:p>
        </w:tc>
        <w:tc>
          <w:tcPr>
            <w:tcW w:w="0" w:type="auto"/>
            <w:vAlign w:val="bottom"/>
          </w:tcPr>
          <w:p w14:paraId="42C88713" w14:textId="77777777" w:rsidR="009E1A87" w:rsidRPr="004F68F8" w:rsidRDefault="009E1A87" w:rsidP="004F68F8">
            <w:pPr>
              <w:jc w:val="center"/>
              <w:rPr>
                <w:i/>
                <w:noProof/>
                <w:color w:val="5B9BD5" w:themeColor="accent1"/>
                <w:lang w:eastAsia="is-IS"/>
              </w:rPr>
            </w:pPr>
          </w:p>
        </w:tc>
        <w:tc>
          <w:tcPr>
            <w:tcW w:w="0" w:type="auto"/>
            <w:vAlign w:val="bottom"/>
          </w:tcPr>
          <w:p w14:paraId="21F2ADEF" w14:textId="7BC30FC7" w:rsidR="009E1A87" w:rsidRPr="004F68F8" w:rsidRDefault="00795BDF" w:rsidP="004F68F8">
            <w:pPr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4F68F8">
              <w:rPr>
                <w:i/>
                <w:noProof/>
                <w:color w:val="5B9BD5" w:themeColor="accent1"/>
                <w:lang w:eastAsia="is-IS"/>
              </w:rPr>
              <w:t>2/6</w:t>
            </w:r>
            <w:r w:rsidR="00C0355A">
              <w:rPr>
                <w:i/>
                <w:noProof/>
                <w:color w:val="5B9BD5" w:themeColor="accent1"/>
                <w:lang w:eastAsia="is-IS"/>
              </w:rPr>
              <w:t>*</w:t>
            </w:r>
          </w:p>
        </w:tc>
      </w:tr>
      <w:tr w:rsidR="00795BDF" w:rsidRPr="00795BDF" w14:paraId="73D4D46C" w14:textId="77777777" w:rsidTr="00712315">
        <w:trPr>
          <w:trHeight w:hRule="exact" w:val="340"/>
        </w:trPr>
        <w:tc>
          <w:tcPr>
            <w:tcW w:w="0" w:type="auto"/>
            <w:vAlign w:val="bottom"/>
          </w:tcPr>
          <w:p w14:paraId="16398620" w14:textId="77777777" w:rsidR="00795BDF" w:rsidRPr="004F68F8" w:rsidRDefault="00795BDF" w:rsidP="004F68F8">
            <w:pPr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4F68F8">
              <w:rPr>
                <w:i/>
                <w:noProof/>
                <w:color w:val="5B9BD5" w:themeColor="accent1"/>
                <w:lang w:eastAsia="is-IS"/>
              </w:rPr>
              <w:t>8/11</w:t>
            </w:r>
          </w:p>
        </w:tc>
        <w:tc>
          <w:tcPr>
            <w:tcW w:w="0" w:type="auto"/>
            <w:vAlign w:val="bottom"/>
          </w:tcPr>
          <w:p w14:paraId="37DB45AE" w14:textId="77777777" w:rsidR="00795BDF" w:rsidRPr="004F68F8" w:rsidRDefault="00795BDF" w:rsidP="004F68F8">
            <w:pPr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4F68F8">
              <w:rPr>
                <w:i/>
                <w:noProof/>
                <w:color w:val="5B9BD5" w:themeColor="accent1"/>
                <w:lang w:eastAsia="is-IS"/>
              </w:rPr>
              <w:t>4/8</w:t>
            </w:r>
          </w:p>
        </w:tc>
        <w:tc>
          <w:tcPr>
            <w:tcW w:w="0" w:type="auto"/>
            <w:vAlign w:val="bottom"/>
          </w:tcPr>
          <w:p w14:paraId="720CE5B2" w14:textId="0541444D" w:rsidR="00795BDF" w:rsidRPr="004F68F8" w:rsidRDefault="00795BDF" w:rsidP="004F68F8">
            <w:pPr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4F68F8">
              <w:rPr>
                <w:i/>
                <w:noProof/>
                <w:color w:val="5B9BD5" w:themeColor="accent1"/>
                <w:lang w:eastAsia="is-IS"/>
              </w:rPr>
              <w:t>4/8</w:t>
            </w:r>
            <w:r w:rsidR="00C0355A">
              <w:rPr>
                <w:i/>
                <w:noProof/>
                <w:color w:val="5B9BD5" w:themeColor="accent1"/>
                <w:lang w:eastAsia="is-IS"/>
              </w:rPr>
              <w:t>*</w:t>
            </w:r>
          </w:p>
        </w:tc>
      </w:tr>
      <w:tr w:rsidR="00795BDF" w:rsidRPr="00795BDF" w14:paraId="7F8A7C89" w14:textId="77777777" w:rsidTr="00712315">
        <w:trPr>
          <w:trHeight w:hRule="exact" w:val="340"/>
        </w:trPr>
        <w:tc>
          <w:tcPr>
            <w:tcW w:w="0" w:type="auto"/>
            <w:vAlign w:val="bottom"/>
          </w:tcPr>
          <w:p w14:paraId="46E62FB1" w14:textId="77777777" w:rsidR="00795BDF" w:rsidRPr="004F68F8" w:rsidRDefault="00795BDF" w:rsidP="004F68F8">
            <w:pPr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4F68F8">
              <w:rPr>
                <w:i/>
                <w:noProof/>
                <w:color w:val="5B9BD5" w:themeColor="accent1"/>
                <w:lang w:eastAsia="is-IS"/>
              </w:rPr>
              <w:t>11/16</w:t>
            </w:r>
          </w:p>
        </w:tc>
        <w:tc>
          <w:tcPr>
            <w:tcW w:w="0" w:type="auto"/>
            <w:vAlign w:val="bottom"/>
          </w:tcPr>
          <w:p w14:paraId="07C067E8" w14:textId="77777777" w:rsidR="00795BDF" w:rsidRPr="004F68F8" w:rsidRDefault="00795BDF" w:rsidP="004F68F8">
            <w:pPr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4F68F8">
              <w:rPr>
                <w:i/>
                <w:noProof/>
                <w:color w:val="5B9BD5" w:themeColor="accent1"/>
                <w:lang w:eastAsia="is-IS"/>
              </w:rPr>
              <w:t>4/8</w:t>
            </w:r>
          </w:p>
        </w:tc>
        <w:tc>
          <w:tcPr>
            <w:tcW w:w="0" w:type="auto"/>
            <w:vAlign w:val="bottom"/>
          </w:tcPr>
          <w:p w14:paraId="7B5ED125" w14:textId="77777777" w:rsidR="00795BDF" w:rsidRPr="004F68F8" w:rsidRDefault="00795BDF" w:rsidP="004F68F8">
            <w:pPr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4F68F8">
              <w:rPr>
                <w:i/>
                <w:noProof/>
                <w:color w:val="5B9BD5" w:themeColor="accent1"/>
                <w:lang w:eastAsia="is-IS"/>
              </w:rPr>
              <w:t>8/11</w:t>
            </w:r>
          </w:p>
        </w:tc>
      </w:tr>
      <w:tr w:rsidR="00795BDF" w:rsidRPr="00795BDF" w14:paraId="204C898F" w14:textId="77777777" w:rsidTr="00712315">
        <w:trPr>
          <w:trHeight w:hRule="exact" w:val="340"/>
        </w:trPr>
        <w:tc>
          <w:tcPr>
            <w:tcW w:w="0" w:type="auto"/>
            <w:vAlign w:val="bottom"/>
          </w:tcPr>
          <w:p w14:paraId="7ED89CF6" w14:textId="77777777" w:rsidR="00795BDF" w:rsidRPr="004F68F8" w:rsidRDefault="00795BDF" w:rsidP="004F68F8">
            <w:pPr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4F68F8">
              <w:rPr>
                <w:i/>
                <w:noProof/>
                <w:color w:val="5B9BD5" w:themeColor="accent1"/>
                <w:lang w:eastAsia="is-IS"/>
              </w:rPr>
              <w:t>11/16</w:t>
            </w:r>
          </w:p>
        </w:tc>
        <w:tc>
          <w:tcPr>
            <w:tcW w:w="0" w:type="auto"/>
            <w:vAlign w:val="bottom"/>
          </w:tcPr>
          <w:p w14:paraId="570A79AF" w14:textId="77777777" w:rsidR="00795BDF" w:rsidRPr="004F68F8" w:rsidRDefault="00795BDF" w:rsidP="004F68F8">
            <w:pPr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4F68F8">
              <w:rPr>
                <w:i/>
                <w:noProof/>
                <w:color w:val="5B9BD5" w:themeColor="accent1"/>
                <w:lang w:eastAsia="is-IS"/>
              </w:rPr>
              <w:t>8/11</w:t>
            </w:r>
          </w:p>
        </w:tc>
        <w:tc>
          <w:tcPr>
            <w:tcW w:w="0" w:type="auto"/>
            <w:vAlign w:val="bottom"/>
          </w:tcPr>
          <w:p w14:paraId="47EB1334" w14:textId="77777777" w:rsidR="00795BDF" w:rsidRPr="004F68F8" w:rsidRDefault="00795BDF" w:rsidP="004F68F8">
            <w:pPr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4F68F8">
              <w:rPr>
                <w:i/>
                <w:noProof/>
                <w:color w:val="5B9BD5" w:themeColor="accent1"/>
                <w:lang w:eastAsia="is-IS"/>
              </w:rPr>
              <w:t>4/16</w:t>
            </w:r>
          </w:p>
        </w:tc>
      </w:tr>
      <w:tr w:rsidR="00795BDF" w:rsidRPr="00795BDF" w14:paraId="67B239AA" w14:textId="77777777" w:rsidTr="00712315">
        <w:trPr>
          <w:trHeight w:hRule="exact" w:val="340"/>
        </w:trPr>
        <w:tc>
          <w:tcPr>
            <w:tcW w:w="0" w:type="auto"/>
            <w:vAlign w:val="bottom"/>
          </w:tcPr>
          <w:p w14:paraId="3345FA5B" w14:textId="79CA2928" w:rsidR="00795BDF" w:rsidRPr="004F68F8" w:rsidRDefault="00795BDF" w:rsidP="004F68F8">
            <w:pPr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4F68F8">
              <w:rPr>
                <w:i/>
                <w:noProof/>
                <w:color w:val="5B9BD5" w:themeColor="accent1"/>
                <w:lang w:eastAsia="is-IS"/>
              </w:rPr>
              <w:t>16/22</w:t>
            </w:r>
            <w:r w:rsidR="003C7268">
              <w:rPr>
                <w:i/>
                <w:noProof/>
                <w:color w:val="5B9BD5" w:themeColor="accent1"/>
                <w:lang w:eastAsia="is-IS"/>
              </w:rPr>
              <w:t>**</w:t>
            </w:r>
          </w:p>
        </w:tc>
        <w:tc>
          <w:tcPr>
            <w:tcW w:w="0" w:type="auto"/>
            <w:vAlign w:val="bottom"/>
          </w:tcPr>
          <w:p w14:paraId="1EA252DF" w14:textId="77777777" w:rsidR="00795BDF" w:rsidRPr="004F68F8" w:rsidRDefault="00795BDF" w:rsidP="004F68F8">
            <w:pPr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4F68F8">
              <w:rPr>
                <w:i/>
                <w:noProof/>
                <w:color w:val="5B9BD5" w:themeColor="accent1"/>
                <w:lang w:eastAsia="is-IS"/>
              </w:rPr>
              <w:t>8/11</w:t>
            </w:r>
          </w:p>
        </w:tc>
        <w:tc>
          <w:tcPr>
            <w:tcW w:w="0" w:type="auto"/>
            <w:vAlign w:val="bottom"/>
          </w:tcPr>
          <w:p w14:paraId="5451F85F" w14:textId="77777777" w:rsidR="00795BDF" w:rsidRPr="004F68F8" w:rsidRDefault="00795BDF" w:rsidP="004F68F8">
            <w:pPr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4F68F8">
              <w:rPr>
                <w:i/>
                <w:noProof/>
                <w:color w:val="5B9BD5" w:themeColor="accent1"/>
                <w:lang w:eastAsia="is-IS"/>
              </w:rPr>
              <w:t>11/16</w:t>
            </w:r>
          </w:p>
        </w:tc>
      </w:tr>
      <w:tr w:rsidR="00795BDF" w:rsidRPr="00795BDF" w14:paraId="4A9164E4" w14:textId="77777777" w:rsidTr="00712315">
        <w:trPr>
          <w:trHeight w:hRule="exact" w:val="340"/>
        </w:trPr>
        <w:tc>
          <w:tcPr>
            <w:tcW w:w="0" w:type="auto"/>
            <w:vAlign w:val="bottom"/>
          </w:tcPr>
          <w:p w14:paraId="3B5B10D7" w14:textId="5B99CCCE" w:rsidR="00795BDF" w:rsidRPr="004F68F8" w:rsidRDefault="00795BDF" w:rsidP="004F68F8">
            <w:pPr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4F68F8">
              <w:rPr>
                <w:i/>
                <w:noProof/>
                <w:color w:val="5B9BD5" w:themeColor="accent1"/>
                <w:lang w:eastAsia="is-IS"/>
              </w:rPr>
              <w:t>16/22</w:t>
            </w:r>
            <w:r w:rsidR="003C7268">
              <w:rPr>
                <w:i/>
                <w:noProof/>
                <w:color w:val="5B9BD5" w:themeColor="accent1"/>
                <w:lang w:eastAsia="is-IS"/>
              </w:rPr>
              <w:t>**</w:t>
            </w:r>
          </w:p>
        </w:tc>
        <w:tc>
          <w:tcPr>
            <w:tcW w:w="0" w:type="auto"/>
            <w:vAlign w:val="bottom"/>
          </w:tcPr>
          <w:p w14:paraId="2FA1D908" w14:textId="77777777" w:rsidR="00795BDF" w:rsidRPr="004F68F8" w:rsidRDefault="00795BDF" w:rsidP="004F68F8">
            <w:pPr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4F68F8">
              <w:rPr>
                <w:i/>
                <w:noProof/>
                <w:color w:val="5B9BD5" w:themeColor="accent1"/>
                <w:lang w:eastAsia="is-IS"/>
              </w:rPr>
              <w:t>11/16</w:t>
            </w:r>
          </w:p>
        </w:tc>
        <w:tc>
          <w:tcPr>
            <w:tcW w:w="0" w:type="auto"/>
            <w:vAlign w:val="bottom"/>
          </w:tcPr>
          <w:p w14:paraId="6F0FC1F9" w14:textId="77777777" w:rsidR="00795BDF" w:rsidRPr="004F68F8" w:rsidRDefault="00795BDF" w:rsidP="004F68F8">
            <w:pPr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4F68F8">
              <w:rPr>
                <w:i/>
                <w:noProof/>
                <w:color w:val="5B9BD5" w:themeColor="accent1"/>
                <w:lang w:eastAsia="is-IS"/>
              </w:rPr>
              <w:t>0/16</w:t>
            </w:r>
          </w:p>
        </w:tc>
      </w:tr>
      <w:tr w:rsidR="00795BDF" w:rsidRPr="00795BDF" w14:paraId="64E406FA" w14:textId="77777777" w:rsidTr="00712315">
        <w:trPr>
          <w:trHeight w:hRule="exact" w:val="340"/>
        </w:trPr>
        <w:tc>
          <w:tcPr>
            <w:tcW w:w="0" w:type="auto"/>
            <w:vAlign w:val="bottom"/>
          </w:tcPr>
          <w:p w14:paraId="46D86D59" w14:textId="77777777" w:rsidR="00795BDF" w:rsidRPr="004F68F8" w:rsidRDefault="00795BDF" w:rsidP="004F68F8">
            <w:pPr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4F68F8">
              <w:rPr>
                <w:i/>
                <w:noProof/>
                <w:color w:val="5B9BD5" w:themeColor="accent1"/>
                <w:lang w:eastAsia="is-IS"/>
              </w:rPr>
              <w:t>0/16</w:t>
            </w:r>
          </w:p>
        </w:tc>
        <w:tc>
          <w:tcPr>
            <w:tcW w:w="0" w:type="auto"/>
            <w:vAlign w:val="bottom"/>
          </w:tcPr>
          <w:p w14:paraId="77E7C619" w14:textId="77777777" w:rsidR="00795BDF" w:rsidRPr="004F68F8" w:rsidRDefault="00795BDF" w:rsidP="004F68F8">
            <w:pPr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4F68F8">
              <w:rPr>
                <w:i/>
                <w:noProof/>
                <w:color w:val="5B9BD5" w:themeColor="accent1"/>
                <w:lang w:eastAsia="is-IS"/>
              </w:rPr>
              <w:t>0/11</w:t>
            </w:r>
          </w:p>
        </w:tc>
        <w:tc>
          <w:tcPr>
            <w:tcW w:w="0" w:type="auto"/>
            <w:vAlign w:val="bottom"/>
          </w:tcPr>
          <w:p w14:paraId="11A793F6" w14:textId="77777777" w:rsidR="00795BDF" w:rsidRPr="004F68F8" w:rsidRDefault="00795BDF" w:rsidP="004F68F8">
            <w:pPr>
              <w:jc w:val="center"/>
              <w:rPr>
                <w:i/>
                <w:noProof/>
                <w:color w:val="5B9BD5" w:themeColor="accent1"/>
                <w:lang w:eastAsia="is-IS"/>
              </w:rPr>
            </w:pPr>
          </w:p>
        </w:tc>
      </w:tr>
    </w:tbl>
    <w:p w14:paraId="3DFB6AB0" w14:textId="5439DE77" w:rsidR="00040C92" w:rsidRDefault="003C2971" w:rsidP="004F68F8">
      <w:pPr>
        <w:pStyle w:val="abcflokkar"/>
        <w:spacing w:before="120"/>
        <w:ind w:right="-6"/>
        <w:rPr>
          <w:i/>
        </w:rPr>
      </w:pPr>
      <w:r>
        <w:rPr>
          <w:color w:val="FF0000"/>
          <w:sz w:val="24"/>
          <w:szCs w:val="24"/>
        </w:rPr>
        <w:t xml:space="preserve"> </w:t>
      </w:r>
      <w:r w:rsidR="00040C92" w:rsidRPr="003D353B">
        <w:rPr>
          <w:i/>
        </w:rPr>
        <w:t>* Stærðarflokkur 2/6 mm er gjarnan notaður til kílingar á 8/11 mm efni. Stærðarflokkinn 4/8 mm má einnig nota til kílingar á 11/16 mm efni.</w:t>
      </w:r>
    </w:p>
    <w:p w14:paraId="3652DC9E" w14:textId="7E5A9C85" w:rsidR="003C7268" w:rsidRDefault="003C7268" w:rsidP="004F68F8">
      <w:pPr>
        <w:pStyle w:val="abcflokkar"/>
        <w:spacing w:before="120"/>
        <w:ind w:right="-6"/>
        <w:rPr>
          <w:color w:val="FF0000"/>
          <w:sz w:val="24"/>
          <w:szCs w:val="24"/>
        </w:rPr>
      </w:pPr>
      <w:r>
        <w:rPr>
          <w:i/>
        </w:rPr>
        <w:t>**</w:t>
      </w:r>
      <w:r w:rsidRPr="003C7268">
        <w:rPr>
          <w:i/>
        </w:rPr>
        <w:t xml:space="preserve"> </w:t>
      </w:r>
      <w:r>
        <w:rPr>
          <w:i/>
        </w:rPr>
        <w:t>Þessi stærðarflokkur kemur til greina sem neðra lag klæðingar í nýbyggingu.</w:t>
      </w:r>
    </w:p>
    <w:p w14:paraId="1AEC9105" w14:textId="7138C18B" w:rsidR="009E1A87" w:rsidRPr="009E1A87" w:rsidRDefault="009E1A87" w:rsidP="004F68F8">
      <w:pPr>
        <w:pStyle w:val="abcflokkar"/>
        <w:spacing w:before="120"/>
        <w:ind w:right="-6"/>
        <w:rPr>
          <w:b/>
          <w:color w:val="FF0000"/>
          <w:sz w:val="24"/>
          <w:szCs w:val="24"/>
          <w:u w:val="single"/>
        </w:rPr>
      </w:pPr>
      <w:r w:rsidRPr="009E1A87">
        <w:rPr>
          <w:b/>
          <w:color w:val="FF0000"/>
          <w:sz w:val="24"/>
          <w:szCs w:val="24"/>
          <w:u w:val="single"/>
        </w:rPr>
        <w:t>Val á óflokkuðu efni miðað við markalínur</w:t>
      </w:r>
    </w:p>
    <w:p w14:paraId="00842B63" w14:textId="056C5F2C" w:rsidR="00923746" w:rsidRPr="009B29A2" w:rsidRDefault="00923746" w:rsidP="00923746">
      <w:pPr>
        <w:rPr>
          <w:snapToGrid w:val="0"/>
        </w:rPr>
      </w:pPr>
      <w:r>
        <w:t xml:space="preserve">Lagt er til að nota </w:t>
      </w:r>
      <w:r w:rsidRPr="00570167">
        <w:rPr>
          <w:snapToGrid w:val="0"/>
        </w:rPr>
        <w:t>G</w:t>
      </w:r>
      <w:r w:rsidRPr="00570167">
        <w:rPr>
          <w:snapToGrid w:val="0"/>
          <w:vertAlign w:val="subscript"/>
        </w:rPr>
        <w:t>A</w:t>
      </w:r>
      <w:r w:rsidRPr="00570167">
        <w:rPr>
          <w:snapToGrid w:val="0"/>
        </w:rPr>
        <w:t>90</w:t>
      </w:r>
      <w:r>
        <w:rPr>
          <w:snapToGrid w:val="0"/>
        </w:rPr>
        <w:t xml:space="preserve"> fyrir óflokkað efni</w:t>
      </w:r>
      <w:r w:rsidR="00710B11">
        <w:rPr>
          <w:snapToGrid w:val="0"/>
        </w:rPr>
        <w:t xml:space="preserve"> og</w:t>
      </w:r>
      <w:r w:rsidR="00D4206D">
        <w:rPr>
          <w:snapToGrid w:val="0"/>
        </w:rPr>
        <w:t xml:space="preserve"> nota flokkað efni í klæðingar á stofnvegi og tengivegi.</w:t>
      </w:r>
      <w:r>
        <w:rPr>
          <w:snapToGrid w:val="0"/>
        </w:rPr>
        <w:t xml:space="preserve"> </w:t>
      </w:r>
      <w:r>
        <w:t>M</w:t>
      </w:r>
      <w:r w:rsidRPr="00227AEC">
        <w:t>arkalín</w:t>
      </w:r>
      <w:r>
        <w:t xml:space="preserve">ur eru </w:t>
      </w:r>
      <w:r w:rsidRPr="00227AEC">
        <w:t xml:space="preserve">í </w:t>
      </w:r>
      <w:r>
        <w:t>E</w:t>
      </w:r>
      <w:r w:rsidRPr="00227AEC">
        <w:t>fnisgæðariti Vg</w:t>
      </w:r>
      <w:r>
        <w:t xml:space="preserve">, myndnúmer 63-6 og 63-7 </w:t>
      </w:r>
      <w:r w:rsidR="00D4206D">
        <w:t xml:space="preserve">og </w:t>
      </w:r>
      <w:r>
        <w:t>er hægt að sækja þær</w:t>
      </w:r>
      <w:r w:rsidR="00040C92">
        <w:t xml:space="preserve"> á vefslóðinni</w:t>
      </w:r>
      <w:r w:rsidR="006F1D16" w:rsidRPr="006F1D16">
        <w:t>.</w:t>
      </w:r>
      <w:r w:rsidR="00040C92">
        <w:t xml:space="preserve"> </w:t>
      </w:r>
      <w:hyperlink r:id="rId8" w:history="1">
        <w:r w:rsidR="00040C92" w:rsidRPr="00024E9E">
          <w:rPr>
            <w:rStyle w:val="Hyperlink"/>
          </w:rPr>
          <w:t>http://www.vegagerdin.is/upplysingar-og-utgafa/leidbeiningar-og-stadlar/efnisrannsoknir/</w:t>
        </w:r>
      </w:hyperlink>
      <w:r w:rsidR="00040C92">
        <w:t>.</w:t>
      </w:r>
    </w:p>
    <w:p w14:paraId="7682FAA9" w14:textId="77777777" w:rsidR="00D4206D" w:rsidRDefault="00D4206D" w:rsidP="0029650F">
      <w:pPr>
        <w:pStyle w:val="abcflokkar"/>
        <w:rPr>
          <w:b/>
          <w:color w:val="FF0000"/>
          <w:sz w:val="24"/>
          <w:szCs w:val="24"/>
          <w:u w:val="single"/>
        </w:rPr>
      </w:pPr>
    </w:p>
    <w:p w14:paraId="69811BC7" w14:textId="77777777" w:rsidR="00923746" w:rsidRPr="008464B6" w:rsidRDefault="008464B6" w:rsidP="0029650F">
      <w:pPr>
        <w:pStyle w:val="abcflokkar"/>
        <w:rPr>
          <w:color w:val="FF0000"/>
          <w:sz w:val="24"/>
          <w:szCs w:val="24"/>
        </w:rPr>
      </w:pPr>
      <w:r w:rsidRPr="008464B6">
        <w:rPr>
          <w:b/>
          <w:color w:val="FF0000"/>
          <w:sz w:val="24"/>
          <w:szCs w:val="24"/>
          <w:u w:val="single"/>
        </w:rPr>
        <w:t>Val á flokkuðu efni</w:t>
      </w:r>
    </w:p>
    <w:p w14:paraId="19137E95" w14:textId="25613872" w:rsidR="0029650F" w:rsidRPr="00570167" w:rsidRDefault="008464B6" w:rsidP="0029650F">
      <w:pPr>
        <w:pStyle w:val="abcflokka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Mælt er með að velja </w:t>
      </w:r>
      <w:r w:rsidR="0029650F" w:rsidRPr="00570167">
        <w:rPr>
          <w:color w:val="FF0000"/>
          <w:sz w:val="24"/>
          <w:szCs w:val="24"/>
        </w:rPr>
        <w:t xml:space="preserve">kröfuflokk, </w:t>
      </w:r>
      <w:r w:rsidR="0029650F" w:rsidRPr="00570167">
        <w:rPr>
          <w:snapToGrid w:val="0"/>
          <w:color w:val="FF0000"/>
          <w:sz w:val="24"/>
          <w:szCs w:val="24"/>
        </w:rPr>
        <w:t>G</w:t>
      </w:r>
      <w:r w:rsidR="0029650F" w:rsidRPr="00570167">
        <w:rPr>
          <w:snapToGrid w:val="0"/>
          <w:color w:val="FF0000"/>
          <w:sz w:val="24"/>
          <w:szCs w:val="24"/>
          <w:vertAlign w:val="subscript"/>
        </w:rPr>
        <w:t>C</w:t>
      </w:r>
      <w:r w:rsidR="0029650F" w:rsidRPr="00570167">
        <w:rPr>
          <w:snapToGrid w:val="0"/>
          <w:color w:val="FF0000"/>
          <w:sz w:val="24"/>
          <w:szCs w:val="24"/>
        </w:rPr>
        <w:t xml:space="preserve"> 90/10</w:t>
      </w:r>
      <w:r>
        <w:rPr>
          <w:snapToGrid w:val="0"/>
          <w:color w:val="FF0000"/>
          <w:sz w:val="24"/>
          <w:szCs w:val="24"/>
        </w:rPr>
        <w:t xml:space="preserve"> eða </w:t>
      </w:r>
      <w:r w:rsidR="0029650F" w:rsidRPr="00570167">
        <w:rPr>
          <w:snapToGrid w:val="0"/>
          <w:color w:val="FF0000"/>
          <w:sz w:val="24"/>
          <w:szCs w:val="24"/>
        </w:rPr>
        <w:t>G</w:t>
      </w:r>
      <w:r w:rsidR="0029650F" w:rsidRPr="00570167">
        <w:rPr>
          <w:snapToGrid w:val="0"/>
          <w:color w:val="FF0000"/>
          <w:sz w:val="24"/>
          <w:szCs w:val="24"/>
          <w:vertAlign w:val="subscript"/>
        </w:rPr>
        <w:t>C</w:t>
      </w:r>
      <w:r w:rsidR="0029650F" w:rsidRPr="00570167">
        <w:rPr>
          <w:snapToGrid w:val="0"/>
          <w:color w:val="FF0000"/>
          <w:sz w:val="24"/>
          <w:szCs w:val="24"/>
        </w:rPr>
        <w:t xml:space="preserve"> 90/</w:t>
      </w:r>
      <w:r w:rsidR="0029650F">
        <w:rPr>
          <w:snapToGrid w:val="0"/>
          <w:color w:val="FF0000"/>
          <w:sz w:val="24"/>
          <w:szCs w:val="24"/>
        </w:rPr>
        <w:t>15</w:t>
      </w:r>
      <w:r>
        <w:rPr>
          <w:snapToGrid w:val="0"/>
          <w:color w:val="FF0000"/>
          <w:sz w:val="24"/>
          <w:szCs w:val="24"/>
        </w:rPr>
        <w:t>.</w:t>
      </w:r>
      <w:r w:rsidR="0029650F" w:rsidRPr="00570167">
        <w:rPr>
          <w:snapToGrid w:val="0"/>
          <w:color w:val="FF0000"/>
          <w:sz w:val="24"/>
          <w:szCs w:val="24"/>
        </w:rPr>
        <w:t xml:space="preserve"> </w:t>
      </w:r>
    </w:p>
    <w:p w14:paraId="1BEBDE8A" w14:textId="6A4C3879" w:rsidR="008464B6" w:rsidRDefault="008464B6" w:rsidP="008464B6">
      <w:pPr>
        <w:spacing w:before="120" w:after="120"/>
      </w:pPr>
      <w:r w:rsidRPr="004A592A">
        <w:rPr>
          <w:b/>
          <w:noProof/>
          <w:lang w:eastAsia="is-IS"/>
        </w:rPr>
        <w:t>Kröfuflokkur G er valinn úr töflunni hér fyrir neðan,</w:t>
      </w:r>
      <w:r w:rsidRPr="004A592A">
        <w:rPr>
          <w:noProof/>
          <w:lang w:eastAsia="is-IS"/>
        </w:rPr>
        <w:t xml:space="preserve"> sjá einnig leiðbeiningar við</w:t>
      </w:r>
      <w:r w:rsidRPr="009A7BD6">
        <w:rPr>
          <w:noProof/>
          <w:lang w:eastAsia="is-IS"/>
        </w:rPr>
        <w:t xml:space="preserve"> töflu </w:t>
      </w:r>
      <w:r>
        <w:rPr>
          <w:noProof/>
          <w:lang w:eastAsia="is-IS"/>
        </w:rPr>
        <w:t>63-9</w:t>
      </w:r>
      <w:r w:rsidR="00D4206D">
        <w:rPr>
          <w:noProof/>
          <w:lang w:eastAsia="is-IS"/>
        </w:rPr>
        <w:t xml:space="preserve"> </w:t>
      </w:r>
      <w:r>
        <w:rPr>
          <w:noProof/>
          <w:lang w:eastAsia="is-IS"/>
        </w:rPr>
        <w:t>a</w:t>
      </w:r>
      <w:r w:rsidR="00D4206D">
        <w:rPr>
          <w:noProof/>
          <w:lang w:eastAsia="is-IS"/>
        </w:rPr>
        <w:t>)</w:t>
      </w:r>
      <w:r w:rsidRPr="009A7BD6">
        <w:rPr>
          <w:noProof/>
          <w:lang w:eastAsia="is-IS"/>
        </w:rPr>
        <w:t xml:space="preserve"> í Efnisgæðariti Vg.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1136"/>
        <w:gridCol w:w="1035"/>
        <w:gridCol w:w="801"/>
        <w:gridCol w:w="1071"/>
        <w:gridCol w:w="891"/>
        <w:gridCol w:w="888"/>
        <w:gridCol w:w="893"/>
        <w:gridCol w:w="1496"/>
      </w:tblGrid>
      <w:tr w:rsidR="008464B6" w:rsidRPr="009A7BD6" w14:paraId="6648325B" w14:textId="77777777" w:rsidTr="00712315">
        <w:tc>
          <w:tcPr>
            <w:tcW w:w="1136" w:type="dxa"/>
            <w:vMerge w:val="restart"/>
          </w:tcPr>
          <w:p w14:paraId="42C527C1" w14:textId="77777777" w:rsidR="008464B6" w:rsidRPr="009A7BD6" w:rsidRDefault="008464B6" w:rsidP="00EB38BD">
            <w:pPr>
              <w:ind w:left="0"/>
              <w:jc w:val="center"/>
              <w:rPr>
                <w:noProof/>
                <w:lang w:eastAsia="is-IS"/>
              </w:rPr>
            </w:pPr>
            <w:r w:rsidRPr="009A7BD6">
              <w:rPr>
                <w:noProof/>
                <w:lang w:eastAsia="is-IS"/>
              </w:rPr>
              <w:t>Gerð steinefnis</w:t>
            </w:r>
          </w:p>
        </w:tc>
        <w:tc>
          <w:tcPr>
            <w:tcW w:w="1035" w:type="dxa"/>
            <w:vMerge w:val="restart"/>
          </w:tcPr>
          <w:p w14:paraId="2092E5DD" w14:textId="77777777" w:rsidR="008464B6" w:rsidRPr="009A7BD6" w:rsidRDefault="008464B6" w:rsidP="00EB38BD">
            <w:pPr>
              <w:ind w:left="0"/>
              <w:jc w:val="center"/>
              <w:rPr>
                <w:noProof/>
                <w:lang w:eastAsia="is-IS"/>
              </w:rPr>
            </w:pPr>
            <w:r w:rsidRPr="009A7BD6">
              <w:rPr>
                <w:noProof/>
                <w:lang w:eastAsia="is-IS"/>
              </w:rPr>
              <w:t>Stærð, mm</w:t>
            </w:r>
          </w:p>
        </w:tc>
        <w:tc>
          <w:tcPr>
            <w:tcW w:w="4544" w:type="dxa"/>
            <w:gridSpan w:val="5"/>
          </w:tcPr>
          <w:p w14:paraId="3E892574" w14:textId="77777777" w:rsidR="008464B6" w:rsidRPr="009A7BD6" w:rsidRDefault="008464B6" w:rsidP="00EB38BD">
            <w:pPr>
              <w:ind w:left="0"/>
              <w:jc w:val="center"/>
              <w:rPr>
                <w:noProof/>
                <w:lang w:eastAsia="is-IS"/>
              </w:rPr>
            </w:pPr>
            <w:r w:rsidRPr="009A7BD6">
              <w:rPr>
                <w:noProof/>
                <w:lang w:eastAsia="is-IS"/>
              </w:rPr>
              <w:t>Sáldur, % af þyngd</w:t>
            </w:r>
          </w:p>
        </w:tc>
        <w:tc>
          <w:tcPr>
            <w:tcW w:w="1496" w:type="dxa"/>
            <w:vMerge w:val="restart"/>
          </w:tcPr>
          <w:p w14:paraId="2E6EA8A3" w14:textId="77777777" w:rsidR="008464B6" w:rsidRPr="009A7BD6" w:rsidRDefault="008464B6" w:rsidP="00EB38BD">
            <w:pPr>
              <w:ind w:left="0"/>
              <w:jc w:val="center"/>
              <w:rPr>
                <w:noProof/>
                <w:lang w:eastAsia="is-IS"/>
              </w:rPr>
            </w:pPr>
            <w:r w:rsidRPr="009A7BD6">
              <w:rPr>
                <w:noProof/>
                <w:lang w:eastAsia="is-IS"/>
              </w:rPr>
              <w:t>Kröfuflokkur G</w:t>
            </w:r>
          </w:p>
        </w:tc>
      </w:tr>
      <w:tr w:rsidR="008464B6" w:rsidRPr="009A7BD6" w14:paraId="2CC9D4BD" w14:textId="77777777" w:rsidTr="00712315">
        <w:tc>
          <w:tcPr>
            <w:tcW w:w="1136" w:type="dxa"/>
            <w:vMerge/>
          </w:tcPr>
          <w:p w14:paraId="7AC0AF49" w14:textId="77777777" w:rsidR="008464B6" w:rsidRPr="009A7BD6" w:rsidRDefault="008464B6" w:rsidP="00EB38BD">
            <w:pPr>
              <w:ind w:left="0"/>
              <w:rPr>
                <w:noProof/>
                <w:lang w:eastAsia="is-IS"/>
              </w:rPr>
            </w:pPr>
          </w:p>
        </w:tc>
        <w:tc>
          <w:tcPr>
            <w:tcW w:w="1035" w:type="dxa"/>
            <w:vMerge/>
          </w:tcPr>
          <w:p w14:paraId="4D1188BE" w14:textId="77777777" w:rsidR="008464B6" w:rsidRPr="009A7BD6" w:rsidRDefault="008464B6" w:rsidP="00EB38BD">
            <w:pPr>
              <w:ind w:left="0"/>
              <w:rPr>
                <w:noProof/>
                <w:lang w:eastAsia="is-IS"/>
              </w:rPr>
            </w:pPr>
          </w:p>
        </w:tc>
        <w:tc>
          <w:tcPr>
            <w:tcW w:w="801" w:type="dxa"/>
          </w:tcPr>
          <w:p w14:paraId="34B7B95D" w14:textId="77777777" w:rsidR="008464B6" w:rsidRPr="009A7BD6" w:rsidRDefault="008464B6" w:rsidP="00EB38BD">
            <w:pPr>
              <w:ind w:left="0"/>
              <w:jc w:val="center"/>
              <w:rPr>
                <w:noProof/>
                <w:lang w:eastAsia="is-IS"/>
              </w:rPr>
            </w:pPr>
            <w:r w:rsidRPr="009A7BD6">
              <w:rPr>
                <w:noProof/>
                <w:lang w:eastAsia="is-IS"/>
              </w:rPr>
              <w:t>2 D</w:t>
            </w:r>
            <w:r w:rsidRPr="009A7BD6">
              <w:rPr>
                <w:noProof/>
                <w:vertAlign w:val="superscript"/>
                <w:lang w:eastAsia="is-IS"/>
              </w:rPr>
              <w:t>a</w:t>
            </w:r>
          </w:p>
        </w:tc>
        <w:tc>
          <w:tcPr>
            <w:tcW w:w="1071" w:type="dxa"/>
          </w:tcPr>
          <w:p w14:paraId="074F048C" w14:textId="77777777" w:rsidR="008464B6" w:rsidRPr="009A7BD6" w:rsidRDefault="008464B6" w:rsidP="00EB38BD">
            <w:pPr>
              <w:ind w:left="0"/>
              <w:jc w:val="center"/>
              <w:rPr>
                <w:noProof/>
                <w:lang w:eastAsia="is-IS"/>
              </w:rPr>
            </w:pPr>
            <w:r w:rsidRPr="009A7BD6">
              <w:rPr>
                <w:noProof/>
                <w:lang w:eastAsia="is-IS"/>
              </w:rPr>
              <w:t>1,4 D</w:t>
            </w:r>
          </w:p>
        </w:tc>
        <w:tc>
          <w:tcPr>
            <w:tcW w:w="891" w:type="dxa"/>
          </w:tcPr>
          <w:p w14:paraId="7D6E2794" w14:textId="77777777" w:rsidR="008464B6" w:rsidRPr="009A7BD6" w:rsidRDefault="008464B6" w:rsidP="00EB38BD">
            <w:pPr>
              <w:ind w:left="0"/>
              <w:jc w:val="center"/>
              <w:rPr>
                <w:noProof/>
                <w:lang w:eastAsia="is-IS"/>
              </w:rPr>
            </w:pPr>
            <w:r w:rsidRPr="009A7BD6">
              <w:rPr>
                <w:noProof/>
                <w:lang w:eastAsia="is-IS"/>
              </w:rPr>
              <w:t>D</w:t>
            </w:r>
            <w:r w:rsidRPr="009A7BD6">
              <w:rPr>
                <w:noProof/>
                <w:vertAlign w:val="superscript"/>
                <w:lang w:eastAsia="is-IS"/>
              </w:rPr>
              <w:t>b</w:t>
            </w:r>
          </w:p>
        </w:tc>
        <w:tc>
          <w:tcPr>
            <w:tcW w:w="888" w:type="dxa"/>
          </w:tcPr>
          <w:p w14:paraId="05F145DD" w14:textId="77777777" w:rsidR="008464B6" w:rsidRPr="009A7BD6" w:rsidRDefault="008464B6" w:rsidP="00EB38BD">
            <w:pPr>
              <w:ind w:left="0"/>
              <w:jc w:val="center"/>
              <w:rPr>
                <w:noProof/>
                <w:lang w:eastAsia="is-IS"/>
              </w:rPr>
            </w:pPr>
            <w:r w:rsidRPr="009A7BD6">
              <w:rPr>
                <w:noProof/>
                <w:lang w:eastAsia="is-IS"/>
              </w:rPr>
              <w:t>D</w:t>
            </w:r>
            <w:r w:rsidRPr="009A7BD6">
              <w:rPr>
                <w:noProof/>
                <w:vertAlign w:val="superscript"/>
                <w:lang w:eastAsia="is-IS"/>
              </w:rPr>
              <w:t>c</w:t>
            </w:r>
          </w:p>
        </w:tc>
        <w:tc>
          <w:tcPr>
            <w:tcW w:w="893" w:type="dxa"/>
          </w:tcPr>
          <w:p w14:paraId="1411F4BF" w14:textId="77777777" w:rsidR="008464B6" w:rsidRPr="009A7BD6" w:rsidRDefault="008464B6" w:rsidP="00EB38BD">
            <w:pPr>
              <w:ind w:left="0"/>
              <w:jc w:val="center"/>
              <w:rPr>
                <w:noProof/>
                <w:lang w:eastAsia="is-IS"/>
              </w:rPr>
            </w:pPr>
            <w:r w:rsidRPr="009A7BD6">
              <w:rPr>
                <w:noProof/>
                <w:lang w:eastAsia="is-IS"/>
              </w:rPr>
              <w:t>d/2</w:t>
            </w:r>
          </w:p>
        </w:tc>
        <w:tc>
          <w:tcPr>
            <w:tcW w:w="1496" w:type="dxa"/>
            <w:vMerge/>
          </w:tcPr>
          <w:p w14:paraId="0FE7057A" w14:textId="77777777" w:rsidR="008464B6" w:rsidRPr="009A7BD6" w:rsidRDefault="008464B6" w:rsidP="00EB38BD">
            <w:pPr>
              <w:ind w:left="0"/>
              <w:rPr>
                <w:noProof/>
                <w:lang w:eastAsia="is-IS"/>
              </w:rPr>
            </w:pPr>
          </w:p>
        </w:tc>
      </w:tr>
      <w:tr w:rsidR="008464B6" w:rsidRPr="009A7BD6" w14:paraId="14622DAF" w14:textId="77777777" w:rsidTr="00EB38BD">
        <w:trPr>
          <w:trHeight w:val="334"/>
        </w:trPr>
        <w:tc>
          <w:tcPr>
            <w:tcW w:w="1136" w:type="dxa"/>
            <w:vMerge w:val="restart"/>
          </w:tcPr>
          <w:p w14:paraId="55F33212" w14:textId="164931D1" w:rsidR="008464B6" w:rsidRPr="009A7BD6" w:rsidRDefault="008464B6" w:rsidP="00EB38BD">
            <w:pPr>
              <w:ind w:left="0"/>
              <w:rPr>
                <w:noProof/>
                <w:lang w:eastAsia="is-IS"/>
              </w:rPr>
            </w:pPr>
            <w:r w:rsidRPr="009A7BD6">
              <w:rPr>
                <w:noProof/>
                <w:lang w:eastAsia="is-IS"/>
              </w:rPr>
              <w:t>Flokkað efni</w:t>
            </w:r>
          </w:p>
          <w:p w14:paraId="6DD4CD74" w14:textId="77777777" w:rsidR="008464B6" w:rsidRPr="009A7BD6" w:rsidRDefault="008464B6" w:rsidP="00EB38BD">
            <w:pPr>
              <w:ind w:left="0"/>
              <w:rPr>
                <w:noProof/>
                <w:lang w:eastAsia="is-IS"/>
              </w:rPr>
            </w:pPr>
          </w:p>
        </w:tc>
        <w:tc>
          <w:tcPr>
            <w:tcW w:w="1035" w:type="dxa"/>
            <w:vMerge w:val="restart"/>
          </w:tcPr>
          <w:p w14:paraId="17DAD115" w14:textId="1108DB3F" w:rsidR="004F68F8" w:rsidRDefault="008464B6" w:rsidP="00EB38BD">
            <w:pPr>
              <w:ind w:left="0"/>
              <w:rPr>
                <w:noProof/>
                <w:lang w:eastAsia="is-IS"/>
              </w:rPr>
            </w:pPr>
            <w:r w:rsidRPr="009A7BD6">
              <w:rPr>
                <w:noProof/>
                <w:lang w:eastAsia="is-IS"/>
              </w:rPr>
              <w:t xml:space="preserve"> d </w:t>
            </w:r>
            <w:r w:rsidRPr="009A7BD6">
              <w:t>≥</w:t>
            </w:r>
            <w:r w:rsidRPr="009A7BD6">
              <w:rPr>
                <w:noProof/>
                <w:lang w:eastAsia="is-IS"/>
              </w:rPr>
              <w:t xml:space="preserve"> 1</w:t>
            </w:r>
            <w:r w:rsidR="004F68F8">
              <w:rPr>
                <w:noProof/>
                <w:lang w:eastAsia="is-IS"/>
              </w:rPr>
              <w:t xml:space="preserve"> og </w:t>
            </w:r>
          </w:p>
          <w:p w14:paraId="4093C282" w14:textId="77777777" w:rsidR="008464B6" w:rsidRPr="009A7BD6" w:rsidRDefault="004F68F8" w:rsidP="00EB38BD">
            <w:pPr>
              <w:ind w:left="0"/>
              <w:rPr>
                <w:noProof/>
                <w:lang w:eastAsia="is-IS"/>
              </w:rPr>
            </w:pPr>
            <w:r w:rsidRPr="009A7BD6">
              <w:rPr>
                <w:noProof/>
                <w:lang w:eastAsia="is-IS"/>
              </w:rPr>
              <w:t>D &gt; 4</w:t>
            </w:r>
          </w:p>
        </w:tc>
        <w:tc>
          <w:tcPr>
            <w:tcW w:w="801" w:type="dxa"/>
          </w:tcPr>
          <w:p w14:paraId="7F99D1AF" w14:textId="77777777" w:rsidR="008464B6" w:rsidRPr="009A7BD6" w:rsidRDefault="008464B6" w:rsidP="00EB38BD">
            <w:pPr>
              <w:ind w:left="0"/>
              <w:rPr>
                <w:noProof/>
                <w:lang w:eastAsia="is-IS"/>
              </w:rPr>
            </w:pPr>
            <w:r w:rsidRPr="009A7BD6">
              <w:rPr>
                <w:noProof/>
                <w:lang w:eastAsia="is-IS"/>
              </w:rPr>
              <w:t>100</w:t>
            </w:r>
          </w:p>
        </w:tc>
        <w:tc>
          <w:tcPr>
            <w:tcW w:w="1071" w:type="dxa"/>
          </w:tcPr>
          <w:p w14:paraId="4B0E2C52" w14:textId="77777777" w:rsidR="008464B6" w:rsidRPr="009A7BD6" w:rsidRDefault="008464B6" w:rsidP="00EB38BD">
            <w:pPr>
              <w:ind w:left="0"/>
              <w:rPr>
                <w:noProof/>
                <w:lang w:eastAsia="is-IS"/>
              </w:rPr>
            </w:pPr>
            <w:r w:rsidRPr="009A7BD6">
              <w:rPr>
                <w:noProof/>
                <w:lang w:eastAsia="is-IS"/>
              </w:rPr>
              <w:t>98-100</w:t>
            </w:r>
          </w:p>
        </w:tc>
        <w:tc>
          <w:tcPr>
            <w:tcW w:w="891" w:type="dxa"/>
          </w:tcPr>
          <w:p w14:paraId="79C72877" w14:textId="77777777" w:rsidR="008464B6" w:rsidRPr="009A7BD6" w:rsidRDefault="008464B6" w:rsidP="00EB38BD">
            <w:pPr>
              <w:ind w:left="0"/>
              <w:rPr>
                <w:noProof/>
                <w:lang w:eastAsia="is-IS"/>
              </w:rPr>
            </w:pPr>
            <w:r w:rsidRPr="009A7BD6">
              <w:rPr>
                <w:noProof/>
                <w:lang w:eastAsia="is-IS"/>
              </w:rPr>
              <w:t>85-99</w:t>
            </w:r>
            <w:r w:rsidRPr="009A7BD6">
              <w:rPr>
                <w:noProof/>
                <w:vertAlign w:val="superscript"/>
                <w:lang w:eastAsia="is-IS"/>
              </w:rPr>
              <w:t>b</w:t>
            </w:r>
          </w:p>
        </w:tc>
        <w:tc>
          <w:tcPr>
            <w:tcW w:w="888" w:type="dxa"/>
          </w:tcPr>
          <w:p w14:paraId="686865E6" w14:textId="77777777" w:rsidR="008464B6" w:rsidRPr="009A7BD6" w:rsidRDefault="008464B6" w:rsidP="00EB38BD">
            <w:pPr>
              <w:ind w:left="0"/>
              <w:rPr>
                <w:noProof/>
                <w:lang w:eastAsia="is-IS"/>
              </w:rPr>
            </w:pPr>
            <w:r w:rsidRPr="009A7BD6">
              <w:rPr>
                <w:noProof/>
                <w:lang w:eastAsia="is-IS"/>
              </w:rPr>
              <w:t>0-15</w:t>
            </w:r>
          </w:p>
        </w:tc>
        <w:tc>
          <w:tcPr>
            <w:tcW w:w="893" w:type="dxa"/>
          </w:tcPr>
          <w:p w14:paraId="081A0E63" w14:textId="77777777" w:rsidR="008464B6" w:rsidRPr="009A7BD6" w:rsidRDefault="008464B6" w:rsidP="00EB38BD">
            <w:pPr>
              <w:ind w:left="0"/>
              <w:rPr>
                <w:noProof/>
                <w:lang w:eastAsia="is-IS"/>
              </w:rPr>
            </w:pPr>
            <w:r w:rsidRPr="009A7BD6">
              <w:rPr>
                <w:noProof/>
                <w:lang w:eastAsia="is-IS"/>
              </w:rPr>
              <w:t>0-5</w:t>
            </w:r>
          </w:p>
        </w:tc>
        <w:tc>
          <w:tcPr>
            <w:tcW w:w="1496" w:type="dxa"/>
          </w:tcPr>
          <w:p w14:paraId="6AA699AB" w14:textId="77777777" w:rsidR="008464B6" w:rsidRPr="009A7BD6" w:rsidRDefault="008464B6" w:rsidP="00EB38BD">
            <w:pPr>
              <w:ind w:left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9A7BD6">
              <w:rPr>
                <w:i/>
                <w:noProof/>
                <w:color w:val="5B9BD5" w:themeColor="accent1"/>
                <w:lang w:eastAsia="is-IS"/>
              </w:rPr>
              <w:t>G</w:t>
            </w:r>
            <w:r w:rsidRPr="009A7BD6">
              <w:rPr>
                <w:i/>
                <w:noProof/>
                <w:color w:val="5B9BD5" w:themeColor="accent1"/>
                <w:vertAlign w:val="subscript"/>
                <w:lang w:eastAsia="is-IS"/>
              </w:rPr>
              <w:t>C</w:t>
            </w:r>
            <w:r w:rsidRPr="009A7BD6">
              <w:rPr>
                <w:i/>
                <w:noProof/>
                <w:color w:val="5B9BD5" w:themeColor="accent1"/>
                <w:lang w:eastAsia="is-IS"/>
              </w:rPr>
              <w:t xml:space="preserve"> </w:t>
            </w:r>
            <w:r>
              <w:rPr>
                <w:i/>
                <w:noProof/>
                <w:color w:val="5B9BD5" w:themeColor="accent1"/>
                <w:lang w:eastAsia="is-IS"/>
              </w:rPr>
              <w:t>90</w:t>
            </w:r>
            <w:r w:rsidRPr="009A7BD6">
              <w:rPr>
                <w:i/>
                <w:noProof/>
                <w:color w:val="5B9BD5" w:themeColor="accent1"/>
                <w:lang w:eastAsia="is-IS"/>
              </w:rPr>
              <w:t>/</w:t>
            </w:r>
            <w:r>
              <w:rPr>
                <w:i/>
                <w:noProof/>
                <w:color w:val="5B9BD5" w:themeColor="accent1"/>
                <w:lang w:eastAsia="is-IS"/>
              </w:rPr>
              <w:t>10</w:t>
            </w:r>
          </w:p>
        </w:tc>
      </w:tr>
      <w:tr w:rsidR="008464B6" w:rsidRPr="009A7BD6" w14:paraId="729A0514" w14:textId="77777777" w:rsidTr="00EB38BD">
        <w:tc>
          <w:tcPr>
            <w:tcW w:w="1136" w:type="dxa"/>
            <w:vMerge/>
          </w:tcPr>
          <w:p w14:paraId="157F5005" w14:textId="77777777" w:rsidR="008464B6" w:rsidRPr="009A7BD6" w:rsidRDefault="008464B6" w:rsidP="00484269">
            <w:pPr>
              <w:ind w:left="0"/>
              <w:rPr>
                <w:noProof/>
                <w:lang w:eastAsia="is-IS"/>
              </w:rPr>
            </w:pPr>
          </w:p>
        </w:tc>
        <w:tc>
          <w:tcPr>
            <w:tcW w:w="1035" w:type="dxa"/>
            <w:vMerge/>
          </w:tcPr>
          <w:p w14:paraId="502D8132" w14:textId="77777777" w:rsidR="008464B6" w:rsidRPr="009A7BD6" w:rsidRDefault="008464B6" w:rsidP="00484269">
            <w:pPr>
              <w:ind w:left="0"/>
              <w:rPr>
                <w:noProof/>
                <w:lang w:eastAsia="is-IS"/>
              </w:rPr>
            </w:pPr>
          </w:p>
        </w:tc>
        <w:tc>
          <w:tcPr>
            <w:tcW w:w="801" w:type="dxa"/>
          </w:tcPr>
          <w:p w14:paraId="7CC22989" w14:textId="77777777" w:rsidR="008464B6" w:rsidRPr="009A7BD6" w:rsidRDefault="008464B6" w:rsidP="00484269">
            <w:pPr>
              <w:ind w:left="0"/>
              <w:rPr>
                <w:noProof/>
                <w:lang w:eastAsia="is-IS"/>
              </w:rPr>
            </w:pPr>
            <w:r w:rsidRPr="009A7BD6">
              <w:rPr>
                <w:noProof/>
                <w:lang w:eastAsia="is-IS"/>
              </w:rPr>
              <w:t>100</w:t>
            </w:r>
          </w:p>
        </w:tc>
        <w:tc>
          <w:tcPr>
            <w:tcW w:w="1071" w:type="dxa"/>
          </w:tcPr>
          <w:p w14:paraId="3FC06CD3" w14:textId="77777777" w:rsidR="008464B6" w:rsidRPr="009A7BD6" w:rsidRDefault="008464B6" w:rsidP="00484269">
            <w:pPr>
              <w:ind w:left="0"/>
              <w:rPr>
                <w:noProof/>
                <w:lang w:eastAsia="is-IS"/>
              </w:rPr>
            </w:pPr>
            <w:r w:rsidRPr="009A7BD6">
              <w:rPr>
                <w:noProof/>
                <w:lang w:eastAsia="is-IS"/>
              </w:rPr>
              <w:t>98-100</w:t>
            </w:r>
          </w:p>
        </w:tc>
        <w:tc>
          <w:tcPr>
            <w:tcW w:w="891" w:type="dxa"/>
          </w:tcPr>
          <w:p w14:paraId="541B9E76" w14:textId="77777777" w:rsidR="008464B6" w:rsidRPr="009A7BD6" w:rsidRDefault="008464B6" w:rsidP="00484269">
            <w:pPr>
              <w:ind w:left="0"/>
              <w:rPr>
                <w:noProof/>
                <w:lang w:eastAsia="is-IS"/>
              </w:rPr>
            </w:pPr>
            <w:r w:rsidRPr="009A7BD6">
              <w:rPr>
                <w:noProof/>
                <w:lang w:eastAsia="is-IS"/>
              </w:rPr>
              <w:t>80-99</w:t>
            </w:r>
          </w:p>
        </w:tc>
        <w:tc>
          <w:tcPr>
            <w:tcW w:w="888" w:type="dxa"/>
          </w:tcPr>
          <w:p w14:paraId="429AFD78" w14:textId="77777777" w:rsidR="008464B6" w:rsidRPr="009A7BD6" w:rsidRDefault="008464B6" w:rsidP="00484269">
            <w:pPr>
              <w:ind w:left="0"/>
              <w:rPr>
                <w:noProof/>
                <w:lang w:eastAsia="is-IS"/>
              </w:rPr>
            </w:pPr>
            <w:r w:rsidRPr="009A7BD6">
              <w:rPr>
                <w:noProof/>
                <w:lang w:eastAsia="is-IS"/>
              </w:rPr>
              <w:t>0-20</w:t>
            </w:r>
          </w:p>
        </w:tc>
        <w:tc>
          <w:tcPr>
            <w:tcW w:w="893" w:type="dxa"/>
          </w:tcPr>
          <w:p w14:paraId="4EFAADF3" w14:textId="77777777" w:rsidR="008464B6" w:rsidRPr="009A7BD6" w:rsidRDefault="008464B6" w:rsidP="00484269">
            <w:pPr>
              <w:ind w:left="0"/>
              <w:rPr>
                <w:noProof/>
                <w:lang w:eastAsia="is-IS"/>
              </w:rPr>
            </w:pPr>
            <w:r w:rsidRPr="009A7BD6">
              <w:rPr>
                <w:noProof/>
                <w:lang w:eastAsia="is-IS"/>
              </w:rPr>
              <w:t>0-5</w:t>
            </w:r>
          </w:p>
        </w:tc>
        <w:tc>
          <w:tcPr>
            <w:tcW w:w="1496" w:type="dxa"/>
          </w:tcPr>
          <w:p w14:paraId="01F01674" w14:textId="77777777" w:rsidR="008464B6" w:rsidRPr="009A7BD6" w:rsidRDefault="008464B6" w:rsidP="00484269">
            <w:pPr>
              <w:ind w:left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9A7BD6">
              <w:rPr>
                <w:i/>
                <w:noProof/>
                <w:color w:val="5B9BD5" w:themeColor="accent1"/>
                <w:lang w:eastAsia="is-IS"/>
              </w:rPr>
              <w:t>G</w:t>
            </w:r>
            <w:r w:rsidRPr="009A7BD6">
              <w:rPr>
                <w:i/>
                <w:noProof/>
                <w:color w:val="5B9BD5" w:themeColor="accent1"/>
                <w:vertAlign w:val="subscript"/>
                <w:lang w:eastAsia="is-IS"/>
              </w:rPr>
              <w:t>C</w:t>
            </w:r>
            <w:r w:rsidRPr="009A7BD6">
              <w:rPr>
                <w:i/>
                <w:noProof/>
                <w:color w:val="5B9BD5" w:themeColor="accent1"/>
                <w:lang w:eastAsia="is-IS"/>
              </w:rPr>
              <w:t xml:space="preserve"> </w:t>
            </w:r>
            <w:r>
              <w:rPr>
                <w:i/>
                <w:noProof/>
                <w:color w:val="5B9BD5" w:themeColor="accent1"/>
                <w:lang w:eastAsia="is-IS"/>
              </w:rPr>
              <w:t>90</w:t>
            </w:r>
            <w:r w:rsidRPr="009A7BD6">
              <w:rPr>
                <w:i/>
                <w:noProof/>
                <w:color w:val="5B9BD5" w:themeColor="accent1"/>
                <w:lang w:eastAsia="is-IS"/>
              </w:rPr>
              <w:t>/</w:t>
            </w:r>
            <w:r>
              <w:rPr>
                <w:i/>
                <w:noProof/>
                <w:color w:val="5B9BD5" w:themeColor="accent1"/>
                <w:lang w:eastAsia="is-IS"/>
              </w:rPr>
              <w:t>15</w:t>
            </w:r>
          </w:p>
        </w:tc>
      </w:tr>
      <w:tr w:rsidR="008464B6" w:rsidRPr="009A7BD6" w14:paraId="7D94D0E8" w14:textId="77777777" w:rsidTr="00EB38BD">
        <w:tc>
          <w:tcPr>
            <w:tcW w:w="1136" w:type="dxa"/>
            <w:vMerge/>
          </w:tcPr>
          <w:p w14:paraId="19C1BF2A" w14:textId="77777777" w:rsidR="008464B6" w:rsidRPr="009A7BD6" w:rsidRDefault="008464B6" w:rsidP="00484269">
            <w:pPr>
              <w:ind w:left="0"/>
              <w:rPr>
                <w:noProof/>
                <w:lang w:eastAsia="is-IS"/>
              </w:rPr>
            </w:pPr>
          </w:p>
        </w:tc>
        <w:tc>
          <w:tcPr>
            <w:tcW w:w="1035" w:type="dxa"/>
            <w:vMerge/>
          </w:tcPr>
          <w:p w14:paraId="38CF7238" w14:textId="77777777" w:rsidR="008464B6" w:rsidRPr="009A7BD6" w:rsidRDefault="008464B6" w:rsidP="00484269">
            <w:pPr>
              <w:ind w:left="0"/>
              <w:rPr>
                <w:noProof/>
                <w:lang w:eastAsia="is-IS"/>
              </w:rPr>
            </w:pPr>
          </w:p>
        </w:tc>
        <w:tc>
          <w:tcPr>
            <w:tcW w:w="801" w:type="dxa"/>
          </w:tcPr>
          <w:p w14:paraId="095D9E85" w14:textId="77777777" w:rsidR="008464B6" w:rsidRPr="009A7BD6" w:rsidRDefault="008464B6" w:rsidP="00484269">
            <w:pPr>
              <w:ind w:left="0"/>
              <w:rPr>
                <w:noProof/>
                <w:lang w:eastAsia="is-IS"/>
              </w:rPr>
            </w:pPr>
            <w:r w:rsidRPr="009A7BD6">
              <w:rPr>
                <w:noProof/>
                <w:lang w:eastAsia="is-IS"/>
              </w:rPr>
              <w:t>100</w:t>
            </w:r>
          </w:p>
        </w:tc>
        <w:tc>
          <w:tcPr>
            <w:tcW w:w="1071" w:type="dxa"/>
          </w:tcPr>
          <w:p w14:paraId="6797156D" w14:textId="77777777" w:rsidR="008464B6" w:rsidRPr="009A7BD6" w:rsidRDefault="008464B6" w:rsidP="00484269">
            <w:pPr>
              <w:ind w:left="0"/>
              <w:rPr>
                <w:noProof/>
                <w:lang w:eastAsia="is-IS"/>
              </w:rPr>
            </w:pPr>
            <w:r w:rsidRPr="009A7BD6">
              <w:rPr>
                <w:noProof/>
                <w:lang w:eastAsia="is-IS"/>
              </w:rPr>
              <w:t>98-100</w:t>
            </w:r>
          </w:p>
        </w:tc>
        <w:tc>
          <w:tcPr>
            <w:tcW w:w="891" w:type="dxa"/>
          </w:tcPr>
          <w:p w14:paraId="2A1DF0E2" w14:textId="77777777" w:rsidR="008464B6" w:rsidRPr="009A7BD6" w:rsidRDefault="008464B6" w:rsidP="00484269">
            <w:pPr>
              <w:ind w:left="0"/>
              <w:rPr>
                <w:noProof/>
                <w:lang w:eastAsia="is-IS"/>
              </w:rPr>
            </w:pPr>
            <w:r w:rsidRPr="009A7BD6">
              <w:rPr>
                <w:noProof/>
                <w:lang w:eastAsia="is-IS"/>
              </w:rPr>
              <w:t>85-99</w:t>
            </w:r>
          </w:p>
        </w:tc>
        <w:tc>
          <w:tcPr>
            <w:tcW w:w="888" w:type="dxa"/>
          </w:tcPr>
          <w:p w14:paraId="59AED25C" w14:textId="77777777" w:rsidR="008464B6" w:rsidRPr="009A7BD6" w:rsidRDefault="008464B6" w:rsidP="00484269">
            <w:pPr>
              <w:ind w:left="0"/>
              <w:jc w:val="center"/>
              <w:rPr>
                <w:noProof/>
                <w:lang w:eastAsia="is-IS"/>
              </w:rPr>
            </w:pPr>
            <w:r w:rsidRPr="009A7BD6">
              <w:rPr>
                <w:noProof/>
                <w:lang w:eastAsia="is-IS"/>
              </w:rPr>
              <w:t>-</w:t>
            </w:r>
          </w:p>
        </w:tc>
        <w:tc>
          <w:tcPr>
            <w:tcW w:w="893" w:type="dxa"/>
          </w:tcPr>
          <w:p w14:paraId="22C8FF78" w14:textId="77777777" w:rsidR="008464B6" w:rsidRPr="009A7BD6" w:rsidRDefault="008464B6" w:rsidP="00484269">
            <w:pPr>
              <w:ind w:left="0"/>
              <w:jc w:val="center"/>
              <w:rPr>
                <w:noProof/>
                <w:lang w:eastAsia="is-IS"/>
              </w:rPr>
            </w:pPr>
            <w:r w:rsidRPr="009A7BD6">
              <w:rPr>
                <w:noProof/>
                <w:lang w:eastAsia="is-IS"/>
              </w:rPr>
              <w:t>-</w:t>
            </w:r>
          </w:p>
        </w:tc>
        <w:tc>
          <w:tcPr>
            <w:tcW w:w="1496" w:type="dxa"/>
          </w:tcPr>
          <w:p w14:paraId="13FD7597" w14:textId="77777777" w:rsidR="008464B6" w:rsidRPr="009A7BD6" w:rsidRDefault="008464B6" w:rsidP="00484269">
            <w:pPr>
              <w:ind w:left="0"/>
              <w:jc w:val="center"/>
              <w:rPr>
                <w:i/>
                <w:noProof/>
                <w:color w:val="5B9BD5" w:themeColor="accent1"/>
                <w:lang w:eastAsia="is-IS"/>
              </w:rPr>
            </w:pPr>
            <w:r w:rsidRPr="009A7BD6">
              <w:rPr>
                <w:i/>
                <w:noProof/>
                <w:color w:val="5B9BD5" w:themeColor="accent1"/>
                <w:lang w:eastAsia="is-IS"/>
              </w:rPr>
              <w:t>G</w:t>
            </w:r>
            <w:r w:rsidRPr="009A7BD6">
              <w:rPr>
                <w:i/>
                <w:noProof/>
                <w:color w:val="5B9BD5" w:themeColor="accent1"/>
                <w:vertAlign w:val="subscript"/>
                <w:lang w:eastAsia="is-IS"/>
              </w:rPr>
              <w:t>A</w:t>
            </w:r>
            <w:r w:rsidRPr="009A7BD6">
              <w:rPr>
                <w:i/>
                <w:noProof/>
                <w:color w:val="5B9BD5" w:themeColor="accent1"/>
                <w:lang w:eastAsia="is-IS"/>
              </w:rPr>
              <w:t xml:space="preserve"> 85</w:t>
            </w:r>
            <w:r>
              <w:rPr>
                <w:i/>
                <w:noProof/>
                <w:color w:val="5B9BD5" w:themeColor="accent1"/>
                <w:lang w:eastAsia="is-IS"/>
              </w:rPr>
              <w:t>/15</w:t>
            </w:r>
          </w:p>
        </w:tc>
      </w:tr>
    </w:tbl>
    <w:p w14:paraId="511F572E" w14:textId="36685699" w:rsidR="004F68F8" w:rsidRPr="00D22D60" w:rsidRDefault="004F68F8" w:rsidP="004F68F8">
      <w:pPr>
        <w:spacing w:before="120" w:after="120"/>
        <w:rPr>
          <w:noProof/>
          <w:lang w:eastAsia="is-IS"/>
        </w:rPr>
      </w:pPr>
      <w:r w:rsidRPr="004A592A">
        <w:rPr>
          <w:b/>
          <w:noProof/>
          <w:lang w:eastAsia="is-IS"/>
        </w:rPr>
        <w:lastRenderedPageBreak/>
        <w:t>Sáldurdreifing millistærða</w:t>
      </w:r>
      <w:r w:rsidRPr="004A592A">
        <w:t>. Velja skal hlutfall sáldurs millistærða D/1,4 og D/2</w:t>
      </w:r>
      <w:r w:rsidRPr="00D22D60">
        <w:t xml:space="preserve"> fyrir flokkað efni (D/d &gt;2) úr töflu hér að neðan, </w:t>
      </w:r>
      <w:r w:rsidRPr="00D22D60">
        <w:rPr>
          <w:noProof/>
          <w:lang w:eastAsia="is-IS"/>
        </w:rPr>
        <w:t xml:space="preserve">sjá einnig leiðbeiningar við töflu </w:t>
      </w:r>
      <w:r w:rsidR="00E62572">
        <w:rPr>
          <w:noProof/>
          <w:lang w:eastAsia="is-IS"/>
        </w:rPr>
        <w:t>63-9</w:t>
      </w:r>
      <w:r w:rsidR="00E86EA8">
        <w:rPr>
          <w:noProof/>
          <w:lang w:eastAsia="is-IS"/>
        </w:rPr>
        <w:t xml:space="preserve"> </w:t>
      </w:r>
      <w:r w:rsidR="00E62572">
        <w:rPr>
          <w:noProof/>
          <w:lang w:eastAsia="is-IS"/>
        </w:rPr>
        <w:t>b</w:t>
      </w:r>
      <w:r w:rsidR="00E86EA8">
        <w:rPr>
          <w:noProof/>
          <w:lang w:eastAsia="is-IS"/>
        </w:rPr>
        <w:t>)</w:t>
      </w:r>
      <w:r w:rsidRPr="00D22D60">
        <w:rPr>
          <w:noProof/>
          <w:lang w:eastAsia="is-IS"/>
        </w:rPr>
        <w:t xml:space="preserve"> í Efnisgæðariti Vg.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1412"/>
        <w:gridCol w:w="1985"/>
        <w:gridCol w:w="1276"/>
      </w:tblGrid>
      <w:tr w:rsidR="004F68F8" w14:paraId="5550C56B" w14:textId="77777777" w:rsidTr="00712315">
        <w:tc>
          <w:tcPr>
            <w:tcW w:w="1412" w:type="dxa"/>
          </w:tcPr>
          <w:p w14:paraId="3A606623" w14:textId="77777777" w:rsidR="004F68F8" w:rsidRPr="00D22D60" w:rsidRDefault="004F68F8" w:rsidP="00EB38BD">
            <w:pPr>
              <w:ind w:left="29"/>
              <w:jc w:val="center"/>
              <w:rPr>
                <w:b/>
                <w:highlight w:val="yellow"/>
              </w:rPr>
            </w:pPr>
            <w:r w:rsidRPr="00D22D60">
              <w:rPr>
                <w:b/>
              </w:rPr>
              <w:t>Hlutfall, D/d</w:t>
            </w:r>
          </w:p>
        </w:tc>
        <w:tc>
          <w:tcPr>
            <w:tcW w:w="1985" w:type="dxa"/>
          </w:tcPr>
          <w:p w14:paraId="1F3B322C" w14:textId="77777777" w:rsidR="004F68F8" w:rsidRPr="00D22D60" w:rsidRDefault="004F68F8" w:rsidP="00EB38BD">
            <w:pPr>
              <w:ind w:left="29"/>
              <w:jc w:val="center"/>
              <w:rPr>
                <w:b/>
                <w:highlight w:val="yellow"/>
              </w:rPr>
            </w:pPr>
            <w:r w:rsidRPr="00D22D60">
              <w:rPr>
                <w:b/>
              </w:rPr>
              <w:t>Stærð millisigtis, mm</w:t>
            </w:r>
          </w:p>
        </w:tc>
        <w:tc>
          <w:tcPr>
            <w:tcW w:w="1276" w:type="dxa"/>
          </w:tcPr>
          <w:p w14:paraId="3D007336" w14:textId="77777777" w:rsidR="004F68F8" w:rsidRPr="00D22D60" w:rsidRDefault="004F68F8" w:rsidP="00EB38BD">
            <w:pPr>
              <w:ind w:left="29"/>
              <w:jc w:val="center"/>
              <w:rPr>
                <w:b/>
                <w:highlight w:val="yellow"/>
              </w:rPr>
            </w:pPr>
            <w:r w:rsidRPr="00D22D60">
              <w:rPr>
                <w:b/>
              </w:rPr>
              <w:t>Sáldur, %</w:t>
            </w:r>
          </w:p>
        </w:tc>
      </w:tr>
      <w:tr w:rsidR="004F68F8" w14:paraId="7D43840D" w14:textId="77777777" w:rsidTr="00712315">
        <w:tc>
          <w:tcPr>
            <w:tcW w:w="1412" w:type="dxa"/>
            <w:vMerge w:val="restart"/>
            <w:vAlign w:val="center"/>
          </w:tcPr>
          <w:p w14:paraId="16B27BCE" w14:textId="77777777" w:rsidR="004F68F8" w:rsidRDefault="004F68F8" w:rsidP="00EB38BD">
            <w:pPr>
              <w:ind w:left="29"/>
              <w:jc w:val="center"/>
              <w:rPr>
                <w:highlight w:val="yellow"/>
              </w:rPr>
            </w:pPr>
            <w:r w:rsidRPr="00614E6D">
              <w:t>&lt;</w:t>
            </w:r>
            <w:r>
              <w:t xml:space="preserve"> 4</w:t>
            </w:r>
          </w:p>
        </w:tc>
        <w:tc>
          <w:tcPr>
            <w:tcW w:w="1985" w:type="dxa"/>
            <w:vMerge w:val="restart"/>
            <w:vAlign w:val="center"/>
          </w:tcPr>
          <w:p w14:paraId="584450D2" w14:textId="77777777" w:rsidR="004F68F8" w:rsidRDefault="004F68F8" w:rsidP="00EB38BD">
            <w:pPr>
              <w:ind w:left="29"/>
              <w:jc w:val="center"/>
              <w:rPr>
                <w:highlight w:val="yellow"/>
              </w:rPr>
            </w:pPr>
            <w:r>
              <w:t>D/1,4</w:t>
            </w:r>
          </w:p>
        </w:tc>
        <w:tc>
          <w:tcPr>
            <w:tcW w:w="1276" w:type="dxa"/>
          </w:tcPr>
          <w:p w14:paraId="4FDD70F7" w14:textId="77777777" w:rsidR="004F68F8" w:rsidRPr="00D22D60" w:rsidRDefault="004F68F8" w:rsidP="00EB38BD">
            <w:pPr>
              <w:ind w:left="29"/>
              <w:jc w:val="center"/>
              <w:rPr>
                <w:i/>
                <w:color w:val="5B9BD5" w:themeColor="accent1"/>
                <w:highlight w:val="yellow"/>
              </w:rPr>
            </w:pPr>
            <w:r w:rsidRPr="00D22D60">
              <w:rPr>
                <w:i/>
                <w:color w:val="5B9BD5" w:themeColor="accent1"/>
              </w:rPr>
              <w:t>25-80</w:t>
            </w:r>
          </w:p>
        </w:tc>
      </w:tr>
      <w:tr w:rsidR="004F68F8" w14:paraId="622C32EB" w14:textId="77777777" w:rsidTr="00712315">
        <w:tc>
          <w:tcPr>
            <w:tcW w:w="1412" w:type="dxa"/>
            <w:vMerge/>
          </w:tcPr>
          <w:p w14:paraId="222DDC23" w14:textId="77777777" w:rsidR="004F68F8" w:rsidRDefault="004F68F8" w:rsidP="00484269">
            <w:pPr>
              <w:ind w:left="29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14:paraId="5462F677" w14:textId="77777777" w:rsidR="004F68F8" w:rsidRDefault="004F68F8" w:rsidP="00484269">
            <w:pPr>
              <w:ind w:left="29"/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14:paraId="73962591" w14:textId="77777777" w:rsidR="004F68F8" w:rsidRPr="00D22D60" w:rsidRDefault="004F68F8" w:rsidP="00484269">
            <w:pPr>
              <w:ind w:left="29"/>
              <w:jc w:val="center"/>
              <w:rPr>
                <w:i/>
                <w:color w:val="5B9BD5" w:themeColor="accent1"/>
                <w:highlight w:val="yellow"/>
              </w:rPr>
            </w:pPr>
            <w:r w:rsidRPr="00D22D60">
              <w:rPr>
                <w:i/>
                <w:color w:val="5B9BD5" w:themeColor="accent1"/>
              </w:rPr>
              <w:t>20-70</w:t>
            </w:r>
          </w:p>
        </w:tc>
      </w:tr>
      <w:tr w:rsidR="004F68F8" w14:paraId="03070D48" w14:textId="77777777" w:rsidTr="00712315">
        <w:tc>
          <w:tcPr>
            <w:tcW w:w="1412" w:type="dxa"/>
          </w:tcPr>
          <w:p w14:paraId="54AA5C54" w14:textId="77777777" w:rsidR="004F68F8" w:rsidRDefault="004F68F8" w:rsidP="00EB38BD">
            <w:pPr>
              <w:ind w:left="29"/>
              <w:jc w:val="center"/>
              <w:rPr>
                <w:highlight w:val="yellow"/>
              </w:rPr>
            </w:pPr>
            <w:r>
              <w:t>≥ 4</w:t>
            </w:r>
          </w:p>
        </w:tc>
        <w:tc>
          <w:tcPr>
            <w:tcW w:w="1985" w:type="dxa"/>
          </w:tcPr>
          <w:p w14:paraId="26A4DF21" w14:textId="77777777" w:rsidR="004F68F8" w:rsidRDefault="004F68F8" w:rsidP="00EB38BD">
            <w:pPr>
              <w:ind w:left="29"/>
              <w:jc w:val="center"/>
              <w:rPr>
                <w:highlight w:val="yellow"/>
              </w:rPr>
            </w:pPr>
            <w:r>
              <w:t>D/2</w:t>
            </w:r>
          </w:p>
        </w:tc>
        <w:tc>
          <w:tcPr>
            <w:tcW w:w="1276" w:type="dxa"/>
          </w:tcPr>
          <w:p w14:paraId="1E10BBF3" w14:textId="77777777" w:rsidR="004F68F8" w:rsidRPr="00D22D60" w:rsidRDefault="004F68F8" w:rsidP="00EB38BD">
            <w:pPr>
              <w:ind w:left="29"/>
              <w:jc w:val="center"/>
              <w:rPr>
                <w:i/>
                <w:color w:val="5B9BD5" w:themeColor="accent1"/>
                <w:highlight w:val="yellow"/>
              </w:rPr>
            </w:pPr>
            <w:r w:rsidRPr="00D22D60">
              <w:rPr>
                <w:i/>
                <w:color w:val="5B9BD5" w:themeColor="accent1"/>
              </w:rPr>
              <w:t>20-70</w:t>
            </w:r>
          </w:p>
        </w:tc>
      </w:tr>
    </w:tbl>
    <w:p w14:paraId="5BCF0079" w14:textId="40EB1239" w:rsidR="00E86EA8" w:rsidRDefault="00124AA7" w:rsidP="00124AA7">
      <w:pPr>
        <w:spacing w:before="240" w:after="240"/>
        <w:rPr>
          <w:b/>
          <w:noProof/>
          <w:u w:val="single"/>
          <w:lang w:eastAsia="is-IS"/>
        </w:rPr>
      </w:pPr>
      <w:r>
        <w:rPr>
          <w:bCs/>
          <w:iCs/>
        </w:rPr>
        <w:t>Þegar flokkað efni er á þrengra bili, þ.e. D/2 &lt; 2 eins og algengt er um flokkað klæðingarefni, t.d. 11/16 mm og 8/11 mm, gildir að 40-60% efnisins skulu smjúga millisigti. Millisigtin eru 12,5 mm fyrir 11/16 mm efni og 10 mm fyrir 8/11 mm efni.</w:t>
      </w:r>
    </w:p>
    <w:p w14:paraId="409538E1" w14:textId="298BCD30" w:rsidR="007E03C4" w:rsidRPr="00D43CDE" w:rsidRDefault="00E62572" w:rsidP="00E62572">
      <w:r w:rsidRPr="00D43CDE">
        <w:rPr>
          <w:b/>
          <w:noProof/>
          <w:u w:val="single"/>
          <w:lang w:eastAsia="is-IS"/>
        </w:rPr>
        <w:t>Prófanir á steinefn</w:t>
      </w:r>
      <w:r>
        <w:rPr>
          <w:b/>
          <w:noProof/>
          <w:u w:val="single"/>
          <w:lang w:eastAsia="is-IS"/>
        </w:rPr>
        <w:t>i</w:t>
      </w:r>
      <w:r w:rsidRPr="00D43CDE">
        <w:rPr>
          <w:b/>
          <w:noProof/>
          <w:u w:val="single"/>
          <w:lang w:eastAsia="is-IS"/>
        </w:rPr>
        <w:t>.</w:t>
      </w:r>
      <w:r w:rsidRPr="00D43CDE">
        <w:rPr>
          <w:lang w:eastAsia="zh-CN"/>
        </w:rPr>
        <w:t xml:space="preserve"> Eftir gerð efnisins, einsleitni þess og rannsóknum á hönnunarstigi má velja úr töflunum hér á eftir þær prófanir sem verktaka er ætlað að </w:t>
      </w:r>
      <w:r w:rsidR="00970C1C">
        <w:rPr>
          <w:lang w:eastAsia="zh-CN"/>
        </w:rPr>
        <w:t>láta gera</w:t>
      </w:r>
      <w:r w:rsidRPr="00D43CDE">
        <w:rPr>
          <w:lang w:eastAsia="zh-CN"/>
        </w:rPr>
        <w:t>. Töflurnar er</w:t>
      </w:r>
      <w:r w:rsidR="002F61D1">
        <w:rPr>
          <w:lang w:eastAsia="zh-CN"/>
        </w:rPr>
        <w:t>u</w:t>
      </w:r>
      <w:r w:rsidRPr="00D43CDE">
        <w:rPr>
          <w:lang w:eastAsia="zh-CN"/>
        </w:rPr>
        <w:t xml:space="preserve"> í </w:t>
      </w:r>
      <w:r w:rsidR="00970C1C">
        <w:rPr>
          <w:lang w:eastAsia="zh-CN"/>
        </w:rPr>
        <w:t>E</w:t>
      </w:r>
      <w:r w:rsidRPr="00D43CDE">
        <w:rPr>
          <w:lang w:eastAsia="zh-CN"/>
        </w:rPr>
        <w:t>fnisgæðariti Vg</w:t>
      </w:r>
      <w:r w:rsidR="007E03C4">
        <w:rPr>
          <w:lang w:eastAsia="zh-CN"/>
        </w:rPr>
        <w:t>, t</w:t>
      </w:r>
      <w:r w:rsidR="0004278D">
        <w:rPr>
          <w:lang w:eastAsia="zh-CN"/>
        </w:rPr>
        <w:t>afla 63-10 fyrir viðloðun, t</w:t>
      </w:r>
      <w:r w:rsidRPr="00D43CDE">
        <w:rPr>
          <w:lang w:eastAsia="zh-CN"/>
        </w:rPr>
        <w:t xml:space="preserve">afla </w:t>
      </w:r>
      <w:r>
        <w:rPr>
          <w:lang w:eastAsia="zh-CN"/>
        </w:rPr>
        <w:t>63-11</w:t>
      </w:r>
      <w:r w:rsidRPr="00D43CDE">
        <w:rPr>
          <w:lang w:eastAsia="zh-CN"/>
        </w:rPr>
        <w:t xml:space="preserve"> fyrir berggreiningu</w:t>
      </w:r>
      <w:r w:rsidR="0004278D">
        <w:rPr>
          <w:lang w:eastAsia="zh-CN"/>
        </w:rPr>
        <w:t xml:space="preserve">, </w:t>
      </w:r>
      <w:r w:rsidR="0004278D" w:rsidRPr="00D43CDE">
        <w:rPr>
          <w:lang w:eastAsia="zh-CN"/>
        </w:rPr>
        <w:t xml:space="preserve">tafla </w:t>
      </w:r>
      <w:r w:rsidR="0004278D">
        <w:rPr>
          <w:lang w:eastAsia="zh-CN"/>
        </w:rPr>
        <w:t>63-12</w:t>
      </w:r>
      <w:r w:rsidR="0004278D" w:rsidRPr="00D43CDE">
        <w:rPr>
          <w:lang w:eastAsia="zh-CN"/>
        </w:rPr>
        <w:t xml:space="preserve"> fyrir styrkleik</w:t>
      </w:r>
      <w:r w:rsidR="00E86EA8">
        <w:rPr>
          <w:lang w:eastAsia="zh-CN"/>
        </w:rPr>
        <w:t>a</w:t>
      </w:r>
      <w:r w:rsidRPr="00D43CDE">
        <w:rPr>
          <w:lang w:eastAsia="zh-CN"/>
        </w:rPr>
        <w:t xml:space="preserve">, </w:t>
      </w:r>
      <w:r>
        <w:rPr>
          <w:lang w:eastAsia="zh-CN"/>
        </w:rPr>
        <w:t>tafla 63-</w:t>
      </w:r>
      <w:r w:rsidR="0004278D">
        <w:rPr>
          <w:lang w:eastAsia="zh-CN"/>
        </w:rPr>
        <w:t>13</w:t>
      </w:r>
      <w:r w:rsidRPr="00D43CDE">
        <w:rPr>
          <w:lang w:eastAsia="zh-CN"/>
        </w:rPr>
        <w:t xml:space="preserve"> fyrir frostþol, </w:t>
      </w:r>
      <w:r w:rsidR="00E86EA8">
        <w:rPr>
          <w:lang w:eastAsia="zh-CN"/>
        </w:rPr>
        <w:t xml:space="preserve">tafla </w:t>
      </w:r>
      <w:r>
        <w:rPr>
          <w:lang w:eastAsia="zh-CN"/>
        </w:rPr>
        <w:t>63-</w:t>
      </w:r>
      <w:r w:rsidR="0004278D">
        <w:rPr>
          <w:lang w:eastAsia="zh-CN"/>
        </w:rPr>
        <w:t>14</w:t>
      </w:r>
      <w:r w:rsidRPr="00D43CDE">
        <w:rPr>
          <w:lang w:eastAsia="zh-CN"/>
        </w:rPr>
        <w:t xml:space="preserve"> fyrir brothlutfall</w:t>
      </w:r>
      <w:r w:rsidR="00E86EA8">
        <w:rPr>
          <w:lang w:eastAsia="zh-CN"/>
        </w:rPr>
        <w:t xml:space="preserve"> og tafla</w:t>
      </w:r>
      <w:r w:rsidRPr="00D43CDE">
        <w:rPr>
          <w:lang w:eastAsia="zh-CN"/>
        </w:rPr>
        <w:t xml:space="preserve"> </w:t>
      </w:r>
      <w:r>
        <w:rPr>
          <w:lang w:eastAsia="zh-CN"/>
        </w:rPr>
        <w:t>63-</w:t>
      </w:r>
      <w:r w:rsidR="0004278D">
        <w:rPr>
          <w:lang w:eastAsia="zh-CN"/>
        </w:rPr>
        <w:t>15</w:t>
      </w:r>
      <w:r w:rsidRPr="00D43CDE">
        <w:rPr>
          <w:lang w:eastAsia="zh-CN"/>
        </w:rPr>
        <w:t xml:space="preserve"> fyrir kornalögun. </w:t>
      </w:r>
      <w:r w:rsidR="00AB38DA">
        <w:rPr>
          <w:lang w:eastAsia="zh-CN"/>
        </w:rPr>
        <w:t>Styrkur og frostþol</w:t>
      </w:r>
      <w:r w:rsidRPr="00D43CDE">
        <w:rPr>
          <w:lang w:eastAsia="zh-CN"/>
        </w:rPr>
        <w:t xml:space="preserve"> </w:t>
      </w:r>
      <w:r w:rsidRPr="00D43CDE">
        <w:t xml:space="preserve">er einungis </w:t>
      </w:r>
      <w:r w:rsidR="00970C1C">
        <w:t>prófað</w:t>
      </w:r>
      <w:r w:rsidR="00970C1C" w:rsidRPr="00D43CDE">
        <w:t xml:space="preserve"> </w:t>
      </w:r>
      <w:r w:rsidRPr="00D43CDE">
        <w:t xml:space="preserve">á framleiðslustigi ef </w:t>
      </w:r>
      <w:r w:rsidR="00AB38DA">
        <w:t>efnið</w:t>
      </w:r>
      <w:r>
        <w:t xml:space="preserve"> </w:t>
      </w:r>
      <w:r w:rsidRPr="00D43CDE">
        <w:t xml:space="preserve">stenst ekki leiðbeinandi gæðaflokkun </w:t>
      </w:r>
      <w:r w:rsidR="00970C1C">
        <w:t xml:space="preserve">úr berggreiningu </w:t>
      </w:r>
      <w:r w:rsidRPr="00D43CDE">
        <w:t>fyrir viðkomandi umferðarflokk (sjá lýsingu frávika í lið e</w:t>
      </w:r>
      <w:r w:rsidR="00AB38DA">
        <w:t>).</w:t>
      </w:r>
    </w:p>
    <w:p w14:paraId="37B3F2A6" w14:textId="77777777" w:rsidR="007E03C4" w:rsidRPr="00D43CDE" w:rsidRDefault="007E03C4" w:rsidP="007E03C4">
      <w:pPr>
        <w:spacing w:before="120" w:after="120"/>
        <w:rPr>
          <w:b/>
        </w:rPr>
      </w:pPr>
      <w:r>
        <w:rPr>
          <w:b/>
        </w:rPr>
        <w:t>Viðloðun</w:t>
      </w:r>
    </w:p>
    <w:tbl>
      <w:tblPr>
        <w:tblW w:w="317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588"/>
      </w:tblGrid>
      <w:tr w:rsidR="007E03C4" w:rsidRPr="007E03C4" w14:paraId="703A866C" w14:textId="77777777" w:rsidTr="00712315">
        <w:tc>
          <w:tcPr>
            <w:tcW w:w="1588" w:type="dxa"/>
            <w:vAlign w:val="center"/>
          </w:tcPr>
          <w:p w14:paraId="0D708BCC" w14:textId="77777777" w:rsidR="007E03C4" w:rsidRPr="007E03C4" w:rsidRDefault="007E03C4" w:rsidP="00712315">
            <w:pPr>
              <w:pStyle w:val="abcflokkar"/>
              <w:ind w:left="0" w:right="-7"/>
              <w:rPr>
                <w:b/>
                <w:color w:val="FF0000"/>
                <w:sz w:val="24"/>
                <w:szCs w:val="24"/>
              </w:rPr>
            </w:pPr>
            <w:r w:rsidRPr="007E03C4">
              <w:rPr>
                <w:b/>
                <w:color w:val="FF0000"/>
                <w:sz w:val="24"/>
                <w:szCs w:val="24"/>
              </w:rPr>
              <w:t>Umferð</w:t>
            </w:r>
          </w:p>
          <w:p w14:paraId="31AFBB25" w14:textId="77777777" w:rsidR="007E03C4" w:rsidRPr="007E03C4" w:rsidRDefault="007E03C4" w:rsidP="00712315">
            <w:pPr>
              <w:pStyle w:val="abcflokkar"/>
              <w:ind w:left="0" w:right="-7"/>
              <w:rPr>
                <w:b/>
                <w:color w:val="FF0000"/>
                <w:sz w:val="24"/>
                <w:szCs w:val="24"/>
              </w:rPr>
            </w:pPr>
            <w:r w:rsidRPr="007E03C4">
              <w:rPr>
                <w:b/>
                <w:color w:val="FF0000"/>
                <w:sz w:val="24"/>
                <w:szCs w:val="24"/>
              </w:rPr>
              <w:t>(ÁDU)</w:t>
            </w:r>
          </w:p>
        </w:tc>
        <w:tc>
          <w:tcPr>
            <w:tcW w:w="1588" w:type="dxa"/>
            <w:vAlign w:val="center"/>
          </w:tcPr>
          <w:p w14:paraId="3DAB5076" w14:textId="77777777" w:rsidR="007E03C4" w:rsidRPr="007E03C4" w:rsidRDefault="007E03C4" w:rsidP="00712315">
            <w:pPr>
              <w:pStyle w:val="abcflokkar"/>
              <w:ind w:left="0" w:right="-7"/>
              <w:rPr>
                <w:b/>
                <w:color w:val="FF0000"/>
                <w:sz w:val="24"/>
                <w:szCs w:val="24"/>
              </w:rPr>
            </w:pPr>
            <w:r w:rsidRPr="007E03C4">
              <w:rPr>
                <w:b/>
                <w:color w:val="FF0000"/>
                <w:sz w:val="24"/>
                <w:szCs w:val="24"/>
              </w:rPr>
              <w:t>Viðloðun (þakning)</w:t>
            </w:r>
          </w:p>
        </w:tc>
      </w:tr>
      <w:tr w:rsidR="007E03C4" w:rsidRPr="007E03C4" w14:paraId="0317ED68" w14:textId="77777777" w:rsidTr="00712315">
        <w:trPr>
          <w:trHeight w:val="340"/>
        </w:trPr>
        <w:tc>
          <w:tcPr>
            <w:tcW w:w="1588" w:type="dxa"/>
            <w:vAlign w:val="bottom"/>
          </w:tcPr>
          <w:p w14:paraId="1043C8FC" w14:textId="77777777" w:rsidR="007E03C4" w:rsidRPr="007E03C4" w:rsidRDefault="007E03C4" w:rsidP="00970C1C">
            <w:pPr>
              <w:pStyle w:val="abcflokkar"/>
              <w:spacing w:after="0"/>
              <w:ind w:left="0"/>
              <w:rPr>
                <w:color w:val="FF0000"/>
                <w:sz w:val="24"/>
                <w:szCs w:val="24"/>
              </w:rPr>
            </w:pPr>
            <w:r w:rsidRPr="007E03C4">
              <w:rPr>
                <w:color w:val="FF0000"/>
                <w:sz w:val="24"/>
                <w:szCs w:val="24"/>
              </w:rPr>
              <w:t>&lt; 200</w:t>
            </w:r>
          </w:p>
        </w:tc>
        <w:tc>
          <w:tcPr>
            <w:tcW w:w="1588" w:type="dxa"/>
            <w:vAlign w:val="bottom"/>
          </w:tcPr>
          <w:p w14:paraId="138226D1" w14:textId="5E9B4236" w:rsidR="007E03C4" w:rsidRPr="00983287" w:rsidRDefault="007E03C4" w:rsidP="00970C1C">
            <w:pPr>
              <w:pStyle w:val="abcflokkar"/>
              <w:spacing w:after="0"/>
              <w:ind w:left="0" w:right="-7"/>
              <w:jc w:val="center"/>
              <w:rPr>
                <w:i/>
                <w:color w:val="5B9BD5" w:themeColor="accent1"/>
                <w:sz w:val="24"/>
                <w:szCs w:val="24"/>
              </w:rPr>
            </w:pPr>
            <w:r w:rsidRPr="00983287">
              <w:rPr>
                <w:i/>
                <w:color w:val="5B9BD5" w:themeColor="accent1"/>
                <w:sz w:val="24"/>
                <w:szCs w:val="24"/>
              </w:rPr>
              <w:t>≥</w:t>
            </w:r>
            <w:r w:rsidR="00040C92">
              <w:rPr>
                <w:i/>
                <w:color w:val="5B9BD5" w:themeColor="accent1"/>
                <w:sz w:val="24"/>
                <w:szCs w:val="24"/>
              </w:rPr>
              <w:t xml:space="preserve"> </w:t>
            </w:r>
            <w:r w:rsidRPr="00983287">
              <w:rPr>
                <w:i/>
                <w:color w:val="5B9BD5" w:themeColor="accent1"/>
                <w:sz w:val="24"/>
                <w:szCs w:val="24"/>
              </w:rPr>
              <w:t>90%</w:t>
            </w:r>
          </w:p>
        </w:tc>
      </w:tr>
      <w:tr w:rsidR="007E03C4" w:rsidRPr="007E03C4" w14:paraId="0D22A1FA" w14:textId="77777777" w:rsidTr="00712315">
        <w:trPr>
          <w:trHeight w:val="340"/>
        </w:trPr>
        <w:tc>
          <w:tcPr>
            <w:tcW w:w="1588" w:type="dxa"/>
            <w:vAlign w:val="bottom"/>
          </w:tcPr>
          <w:p w14:paraId="47FB5B37" w14:textId="77777777" w:rsidR="007E03C4" w:rsidRPr="007E03C4" w:rsidRDefault="007E03C4" w:rsidP="00970C1C">
            <w:pPr>
              <w:pStyle w:val="abcflokkar"/>
              <w:spacing w:after="0"/>
              <w:ind w:left="0"/>
              <w:rPr>
                <w:color w:val="FF0000"/>
                <w:sz w:val="24"/>
                <w:szCs w:val="24"/>
              </w:rPr>
            </w:pPr>
            <w:r w:rsidRPr="007E03C4">
              <w:rPr>
                <w:color w:val="FF0000"/>
                <w:sz w:val="24"/>
                <w:szCs w:val="24"/>
              </w:rPr>
              <w:t>200-1000</w:t>
            </w:r>
          </w:p>
        </w:tc>
        <w:tc>
          <w:tcPr>
            <w:tcW w:w="1588" w:type="dxa"/>
            <w:vAlign w:val="bottom"/>
          </w:tcPr>
          <w:p w14:paraId="10E71BD0" w14:textId="05480888" w:rsidR="007E03C4" w:rsidRPr="00983287" w:rsidRDefault="007E03C4" w:rsidP="00970C1C">
            <w:pPr>
              <w:pStyle w:val="abcflokkar"/>
              <w:spacing w:after="0"/>
              <w:ind w:left="0"/>
              <w:jc w:val="center"/>
              <w:rPr>
                <w:i/>
                <w:color w:val="5B9BD5" w:themeColor="accent1"/>
                <w:sz w:val="24"/>
                <w:szCs w:val="24"/>
              </w:rPr>
            </w:pPr>
            <w:r w:rsidRPr="00983287">
              <w:rPr>
                <w:i/>
                <w:color w:val="5B9BD5" w:themeColor="accent1"/>
                <w:sz w:val="24"/>
                <w:szCs w:val="24"/>
              </w:rPr>
              <w:t>≥</w:t>
            </w:r>
            <w:r w:rsidR="00040C92">
              <w:rPr>
                <w:i/>
                <w:color w:val="5B9BD5" w:themeColor="accent1"/>
                <w:sz w:val="24"/>
                <w:szCs w:val="24"/>
              </w:rPr>
              <w:t xml:space="preserve"> </w:t>
            </w:r>
            <w:r w:rsidRPr="00983287">
              <w:rPr>
                <w:i/>
                <w:color w:val="5B9BD5" w:themeColor="accent1"/>
                <w:sz w:val="24"/>
                <w:szCs w:val="24"/>
              </w:rPr>
              <w:t>90%</w:t>
            </w:r>
          </w:p>
        </w:tc>
      </w:tr>
      <w:tr w:rsidR="007E03C4" w:rsidRPr="007E03C4" w14:paraId="07120127" w14:textId="77777777" w:rsidTr="00712315">
        <w:trPr>
          <w:trHeight w:val="340"/>
        </w:trPr>
        <w:tc>
          <w:tcPr>
            <w:tcW w:w="1588" w:type="dxa"/>
            <w:vAlign w:val="bottom"/>
          </w:tcPr>
          <w:p w14:paraId="04ACBC21" w14:textId="77777777" w:rsidR="007E03C4" w:rsidRPr="007E03C4" w:rsidRDefault="007E03C4" w:rsidP="00970C1C">
            <w:pPr>
              <w:pStyle w:val="abcflokkar"/>
              <w:spacing w:after="0"/>
              <w:ind w:left="0"/>
              <w:rPr>
                <w:color w:val="FF0000"/>
                <w:sz w:val="24"/>
                <w:szCs w:val="24"/>
              </w:rPr>
            </w:pPr>
            <w:r w:rsidRPr="007E03C4">
              <w:rPr>
                <w:color w:val="FF0000"/>
                <w:sz w:val="24"/>
                <w:szCs w:val="24"/>
              </w:rPr>
              <w:t>1000-2000</w:t>
            </w:r>
          </w:p>
        </w:tc>
        <w:tc>
          <w:tcPr>
            <w:tcW w:w="1588" w:type="dxa"/>
            <w:vAlign w:val="bottom"/>
          </w:tcPr>
          <w:p w14:paraId="71B9FC53" w14:textId="377C0700" w:rsidR="007E03C4" w:rsidRPr="00983287" w:rsidRDefault="007E03C4" w:rsidP="00970C1C">
            <w:pPr>
              <w:pStyle w:val="abcflokkar"/>
              <w:spacing w:after="0"/>
              <w:ind w:left="0"/>
              <w:jc w:val="center"/>
              <w:rPr>
                <w:i/>
                <w:color w:val="5B9BD5" w:themeColor="accent1"/>
                <w:sz w:val="24"/>
                <w:szCs w:val="24"/>
              </w:rPr>
            </w:pPr>
            <w:r w:rsidRPr="00983287">
              <w:rPr>
                <w:i/>
                <w:color w:val="5B9BD5" w:themeColor="accent1"/>
                <w:sz w:val="24"/>
                <w:szCs w:val="24"/>
              </w:rPr>
              <w:t>≥</w:t>
            </w:r>
            <w:r w:rsidR="00040C92">
              <w:rPr>
                <w:i/>
                <w:color w:val="5B9BD5" w:themeColor="accent1"/>
                <w:sz w:val="24"/>
                <w:szCs w:val="24"/>
              </w:rPr>
              <w:t xml:space="preserve"> </w:t>
            </w:r>
            <w:r w:rsidRPr="00983287">
              <w:rPr>
                <w:i/>
                <w:color w:val="5B9BD5" w:themeColor="accent1"/>
                <w:sz w:val="24"/>
                <w:szCs w:val="24"/>
              </w:rPr>
              <w:t>95%</w:t>
            </w:r>
          </w:p>
        </w:tc>
      </w:tr>
      <w:tr w:rsidR="007E03C4" w:rsidRPr="007E03C4" w14:paraId="0B09B840" w14:textId="77777777" w:rsidTr="00712315">
        <w:trPr>
          <w:trHeight w:val="340"/>
        </w:trPr>
        <w:tc>
          <w:tcPr>
            <w:tcW w:w="1588" w:type="dxa"/>
            <w:vAlign w:val="bottom"/>
          </w:tcPr>
          <w:p w14:paraId="58C2F887" w14:textId="77777777" w:rsidR="007E03C4" w:rsidRPr="007E03C4" w:rsidRDefault="007E03C4" w:rsidP="00970C1C">
            <w:pPr>
              <w:pStyle w:val="abcflokkar"/>
              <w:spacing w:after="0"/>
              <w:ind w:left="0"/>
              <w:rPr>
                <w:color w:val="FF0000"/>
                <w:sz w:val="24"/>
                <w:szCs w:val="24"/>
              </w:rPr>
            </w:pPr>
            <w:r w:rsidRPr="007E03C4">
              <w:rPr>
                <w:color w:val="FF0000"/>
                <w:sz w:val="24"/>
                <w:szCs w:val="24"/>
              </w:rPr>
              <w:t>&gt; 2000</w:t>
            </w:r>
          </w:p>
        </w:tc>
        <w:tc>
          <w:tcPr>
            <w:tcW w:w="1588" w:type="dxa"/>
            <w:vAlign w:val="bottom"/>
          </w:tcPr>
          <w:p w14:paraId="4AC53832" w14:textId="2C254A51" w:rsidR="007E03C4" w:rsidRPr="00983287" w:rsidRDefault="007E03C4" w:rsidP="00970C1C">
            <w:pPr>
              <w:pStyle w:val="abcflokkar"/>
              <w:spacing w:after="0"/>
              <w:ind w:left="0"/>
              <w:jc w:val="center"/>
              <w:rPr>
                <w:i/>
                <w:color w:val="5B9BD5" w:themeColor="accent1"/>
                <w:sz w:val="24"/>
                <w:szCs w:val="24"/>
              </w:rPr>
            </w:pPr>
            <w:r w:rsidRPr="00983287">
              <w:rPr>
                <w:i/>
                <w:color w:val="5B9BD5" w:themeColor="accent1"/>
                <w:sz w:val="24"/>
                <w:szCs w:val="24"/>
              </w:rPr>
              <w:t>≥</w:t>
            </w:r>
            <w:r w:rsidR="00040C92">
              <w:rPr>
                <w:i/>
                <w:color w:val="5B9BD5" w:themeColor="accent1"/>
                <w:sz w:val="24"/>
                <w:szCs w:val="24"/>
              </w:rPr>
              <w:t xml:space="preserve"> </w:t>
            </w:r>
            <w:r w:rsidRPr="00983287">
              <w:rPr>
                <w:i/>
                <w:color w:val="5B9BD5" w:themeColor="accent1"/>
                <w:sz w:val="24"/>
                <w:szCs w:val="24"/>
              </w:rPr>
              <w:t>99%</w:t>
            </w:r>
          </w:p>
        </w:tc>
      </w:tr>
    </w:tbl>
    <w:p w14:paraId="0EEE19D0" w14:textId="77777777" w:rsidR="004F68F8" w:rsidRDefault="004F68F8" w:rsidP="0029650F">
      <w:pPr>
        <w:spacing w:before="120"/>
      </w:pPr>
    </w:p>
    <w:p w14:paraId="5F60FAA1" w14:textId="77777777" w:rsidR="007E03C4" w:rsidRPr="00D43CDE" w:rsidRDefault="007E03C4" w:rsidP="007E03C4">
      <w:pPr>
        <w:spacing w:before="120" w:after="120"/>
        <w:rPr>
          <w:b/>
        </w:rPr>
      </w:pPr>
      <w:r w:rsidRPr="00D43CDE">
        <w:rPr>
          <w:b/>
        </w:rPr>
        <w:t>Berggreining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268"/>
        <w:gridCol w:w="2268"/>
      </w:tblGrid>
      <w:tr w:rsidR="0029650F" w:rsidRPr="007E03C4" w14:paraId="29483A08" w14:textId="77777777" w:rsidTr="00970C1C">
        <w:trPr>
          <w:trHeight w:hRule="exact" w:val="638"/>
        </w:trPr>
        <w:tc>
          <w:tcPr>
            <w:tcW w:w="1588" w:type="dxa"/>
            <w:vAlign w:val="center"/>
          </w:tcPr>
          <w:p w14:paraId="267BE9ED" w14:textId="77777777" w:rsidR="0029650F" w:rsidRPr="007E03C4" w:rsidRDefault="0029650F" w:rsidP="007E03C4">
            <w:pPr>
              <w:pStyle w:val="abcflokkar"/>
              <w:spacing w:after="0"/>
              <w:ind w:left="0"/>
              <w:rPr>
                <w:b/>
                <w:color w:val="FF0000"/>
                <w:sz w:val="24"/>
                <w:szCs w:val="24"/>
              </w:rPr>
            </w:pPr>
            <w:r w:rsidRPr="007E03C4">
              <w:rPr>
                <w:b/>
                <w:color w:val="FF0000"/>
                <w:sz w:val="24"/>
                <w:szCs w:val="24"/>
              </w:rPr>
              <w:t>Umferð</w:t>
            </w:r>
          </w:p>
          <w:p w14:paraId="7AC9F11A" w14:textId="77777777" w:rsidR="0029650F" w:rsidRPr="007E03C4" w:rsidRDefault="0029650F" w:rsidP="007E03C4">
            <w:pPr>
              <w:pStyle w:val="abcflokkar"/>
              <w:spacing w:after="0"/>
              <w:ind w:left="0"/>
              <w:rPr>
                <w:b/>
                <w:color w:val="FF0000"/>
                <w:sz w:val="24"/>
                <w:szCs w:val="24"/>
              </w:rPr>
            </w:pPr>
            <w:r w:rsidRPr="007E03C4">
              <w:rPr>
                <w:b/>
                <w:color w:val="FF0000"/>
                <w:sz w:val="24"/>
                <w:szCs w:val="24"/>
              </w:rPr>
              <w:t>(ÁDU)</w:t>
            </w:r>
          </w:p>
        </w:tc>
        <w:tc>
          <w:tcPr>
            <w:tcW w:w="2268" w:type="dxa"/>
            <w:vAlign w:val="center"/>
          </w:tcPr>
          <w:p w14:paraId="303361A4" w14:textId="77777777" w:rsidR="0029650F" w:rsidRPr="007E03C4" w:rsidRDefault="0029650F" w:rsidP="00AB38DA">
            <w:pPr>
              <w:pStyle w:val="abcflokkar"/>
              <w:spacing w:after="0"/>
              <w:ind w:left="0"/>
              <w:jc w:val="center"/>
              <w:rPr>
                <w:b/>
                <w:color w:val="FF0000"/>
                <w:sz w:val="24"/>
                <w:szCs w:val="24"/>
              </w:rPr>
            </w:pPr>
            <w:r w:rsidRPr="007E03C4">
              <w:rPr>
                <w:b/>
                <w:color w:val="FF0000"/>
                <w:sz w:val="24"/>
                <w:szCs w:val="24"/>
              </w:rPr>
              <w:t>Gæðaflokkur 1</w:t>
            </w:r>
            <w:r w:rsidR="007E03C4">
              <w:rPr>
                <w:b/>
                <w:color w:val="FF0000"/>
                <w:sz w:val="24"/>
                <w:szCs w:val="24"/>
              </w:rPr>
              <w:t>, %</w:t>
            </w:r>
          </w:p>
        </w:tc>
        <w:tc>
          <w:tcPr>
            <w:tcW w:w="2268" w:type="dxa"/>
            <w:vAlign w:val="center"/>
          </w:tcPr>
          <w:p w14:paraId="3E359955" w14:textId="77777777" w:rsidR="0029650F" w:rsidRPr="007E03C4" w:rsidRDefault="0029650F" w:rsidP="00AB38DA">
            <w:pPr>
              <w:pStyle w:val="abcflokkar"/>
              <w:spacing w:after="0"/>
              <w:ind w:left="0"/>
              <w:jc w:val="center"/>
              <w:rPr>
                <w:b/>
                <w:color w:val="FF0000"/>
                <w:sz w:val="24"/>
                <w:szCs w:val="24"/>
              </w:rPr>
            </w:pPr>
            <w:r w:rsidRPr="007E03C4">
              <w:rPr>
                <w:b/>
                <w:color w:val="FF0000"/>
                <w:sz w:val="24"/>
                <w:szCs w:val="24"/>
              </w:rPr>
              <w:t>Gæðaflokkur 3</w:t>
            </w:r>
            <w:r w:rsidR="007E03C4">
              <w:rPr>
                <w:b/>
                <w:color w:val="FF0000"/>
                <w:sz w:val="24"/>
                <w:szCs w:val="24"/>
              </w:rPr>
              <w:t>, %</w:t>
            </w:r>
          </w:p>
        </w:tc>
      </w:tr>
      <w:tr w:rsidR="0029650F" w:rsidRPr="007E03C4" w14:paraId="62D7B765" w14:textId="77777777" w:rsidTr="00970C1C">
        <w:trPr>
          <w:trHeight w:hRule="exact" w:val="340"/>
        </w:trPr>
        <w:tc>
          <w:tcPr>
            <w:tcW w:w="1588" w:type="dxa"/>
            <w:vAlign w:val="center"/>
          </w:tcPr>
          <w:p w14:paraId="52E70AD0" w14:textId="77777777" w:rsidR="0029650F" w:rsidRPr="007E03C4" w:rsidRDefault="0029650F" w:rsidP="00970C1C">
            <w:pPr>
              <w:pStyle w:val="abcflokkar"/>
              <w:ind w:left="0"/>
              <w:rPr>
                <w:color w:val="FF0000"/>
                <w:sz w:val="24"/>
                <w:szCs w:val="24"/>
              </w:rPr>
            </w:pPr>
            <w:r w:rsidRPr="007E03C4">
              <w:rPr>
                <w:color w:val="FF0000"/>
                <w:sz w:val="24"/>
                <w:szCs w:val="24"/>
              </w:rPr>
              <w:t>&lt; 200</w:t>
            </w:r>
          </w:p>
        </w:tc>
        <w:tc>
          <w:tcPr>
            <w:tcW w:w="2268" w:type="dxa"/>
            <w:vAlign w:val="bottom"/>
          </w:tcPr>
          <w:p w14:paraId="0496B977" w14:textId="07A49A1D" w:rsidR="0029650F" w:rsidRPr="00D51063" w:rsidRDefault="007E03C4" w:rsidP="00D51063">
            <w:pPr>
              <w:pStyle w:val="abcflokkar"/>
              <w:ind w:left="0" w:right="-7"/>
              <w:jc w:val="center"/>
              <w:rPr>
                <w:color w:val="0070C0"/>
              </w:rPr>
            </w:pPr>
            <w:r w:rsidRPr="00D51063">
              <w:rPr>
                <w:color w:val="5B9BD5" w:themeColor="accent1"/>
                <w:sz w:val="24"/>
                <w:szCs w:val="24"/>
              </w:rPr>
              <w:t>Ekki krafa</w:t>
            </w:r>
          </w:p>
        </w:tc>
        <w:tc>
          <w:tcPr>
            <w:tcW w:w="2268" w:type="dxa"/>
            <w:vAlign w:val="bottom"/>
          </w:tcPr>
          <w:p w14:paraId="2555ACED" w14:textId="77777777" w:rsidR="0029650F" w:rsidRPr="00983287" w:rsidRDefault="0029650F" w:rsidP="00983287">
            <w:pPr>
              <w:pStyle w:val="abcflokkar"/>
              <w:ind w:left="0" w:right="-7"/>
              <w:jc w:val="center"/>
              <w:rPr>
                <w:i/>
                <w:color w:val="5B9BD5" w:themeColor="accent1"/>
                <w:sz w:val="24"/>
                <w:szCs w:val="24"/>
              </w:rPr>
            </w:pPr>
            <w:r w:rsidRPr="00983287">
              <w:rPr>
                <w:i/>
                <w:color w:val="5B9BD5" w:themeColor="accent1"/>
                <w:sz w:val="24"/>
                <w:szCs w:val="24"/>
              </w:rPr>
              <w:t>≤ 15</w:t>
            </w:r>
          </w:p>
        </w:tc>
      </w:tr>
      <w:tr w:rsidR="007E03C4" w:rsidRPr="007E03C4" w14:paraId="7198F687" w14:textId="77777777" w:rsidTr="00970C1C">
        <w:trPr>
          <w:trHeight w:hRule="exact" w:val="340"/>
        </w:trPr>
        <w:tc>
          <w:tcPr>
            <w:tcW w:w="1588" w:type="dxa"/>
            <w:vAlign w:val="center"/>
          </w:tcPr>
          <w:p w14:paraId="08A3797B" w14:textId="77777777" w:rsidR="007E03C4" w:rsidRPr="007E03C4" w:rsidRDefault="007E03C4" w:rsidP="00970C1C">
            <w:pPr>
              <w:pStyle w:val="abcflokkar"/>
              <w:ind w:left="0"/>
              <w:rPr>
                <w:color w:val="FF0000"/>
                <w:sz w:val="24"/>
                <w:szCs w:val="24"/>
              </w:rPr>
            </w:pPr>
            <w:r w:rsidRPr="007E03C4">
              <w:rPr>
                <w:color w:val="FF0000"/>
                <w:sz w:val="24"/>
                <w:szCs w:val="24"/>
              </w:rPr>
              <w:t>200-1000</w:t>
            </w:r>
          </w:p>
        </w:tc>
        <w:tc>
          <w:tcPr>
            <w:tcW w:w="2268" w:type="dxa"/>
            <w:vAlign w:val="bottom"/>
          </w:tcPr>
          <w:p w14:paraId="02782AB8" w14:textId="77777777" w:rsidR="007E03C4" w:rsidRPr="00E9239A" w:rsidRDefault="007E03C4" w:rsidP="00D51063">
            <w:pPr>
              <w:pStyle w:val="abcflokkar"/>
              <w:ind w:left="0" w:right="-7"/>
              <w:jc w:val="center"/>
              <w:rPr>
                <w:color w:val="0070C0"/>
              </w:rPr>
            </w:pPr>
            <w:r w:rsidRPr="00D51063">
              <w:rPr>
                <w:color w:val="5B9BD5" w:themeColor="accent1"/>
                <w:sz w:val="24"/>
                <w:szCs w:val="24"/>
              </w:rPr>
              <w:t>Ekki krafa</w:t>
            </w:r>
          </w:p>
        </w:tc>
        <w:tc>
          <w:tcPr>
            <w:tcW w:w="2268" w:type="dxa"/>
            <w:vAlign w:val="bottom"/>
          </w:tcPr>
          <w:p w14:paraId="570B8FD0" w14:textId="77777777" w:rsidR="007E03C4" w:rsidRPr="00983287" w:rsidRDefault="007E03C4" w:rsidP="00983287">
            <w:pPr>
              <w:pStyle w:val="abcflokkar"/>
              <w:ind w:left="0" w:right="-7"/>
              <w:jc w:val="center"/>
              <w:rPr>
                <w:i/>
                <w:color w:val="5B9BD5" w:themeColor="accent1"/>
                <w:sz w:val="24"/>
                <w:szCs w:val="24"/>
              </w:rPr>
            </w:pPr>
            <w:r w:rsidRPr="00983287">
              <w:rPr>
                <w:i/>
                <w:color w:val="5B9BD5" w:themeColor="accent1"/>
                <w:sz w:val="24"/>
                <w:szCs w:val="24"/>
              </w:rPr>
              <w:t>≤ 10</w:t>
            </w:r>
          </w:p>
        </w:tc>
      </w:tr>
      <w:tr w:rsidR="007E03C4" w:rsidRPr="007E03C4" w14:paraId="2157B1D0" w14:textId="77777777" w:rsidTr="00970C1C">
        <w:trPr>
          <w:trHeight w:hRule="exact" w:val="340"/>
        </w:trPr>
        <w:tc>
          <w:tcPr>
            <w:tcW w:w="1588" w:type="dxa"/>
            <w:vAlign w:val="center"/>
          </w:tcPr>
          <w:p w14:paraId="14369354" w14:textId="77777777" w:rsidR="007E03C4" w:rsidRPr="007E03C4" w:rsidRDefault="007E03C4" w:rsidP="00970C1C">
            <w:pPr>
              <w:pStyle w:val="abcflokkar"/>
              <w:ind w:left="0"/>
              <w:rPr>
                <w:color w:val="FF0000"/>
                <w:sz w:val="24"/>
                <w:szCs w:val="24"/>
              </w:rPr>
            </w:pPr>
            <w:r w:rsidRPr="007E03C4">
              <w:rPr>
                <w:color w:val="FF0000"/>
                <w:sz w:val="24"/>
                <w:szCs w:val="24"/>
              </w:rPr>
              <w:t>1000-2000</w:t>
            </w:r>
          </w:p>
        </w:tc>
        <w:tc>
          <w:tcPr>
            <w:tcW w:w="2268" w:type="dxa"/>
            <w:vAlign w:val="bottom"/>
          </w:tcPr>
          <w:p w14:paraId="0CBEC1C7" w14:textId="77777777" w:rsidR="007E03C4" w:rsidRPr="00E9239A" w:rsidRDefault="007E03C4" w:rsidP="00D51063">
            <w:pPr>
              <w:pStyle w:val="abcflokkar"/>
              <w:ind w:left="0" w:right="-7"/>
              <w:jc w:val="center"/>
              <w:rPr>
                <w:color w:val="0070C0"/>
              </w:rPr>
            </w:pPr>
            <w:r w:rsidRPr="00D51063">
              <w:rPr>
                <w:color w:val="5B9BD5" w:themeColor="accent1"/>
                <w:sz w:val="24"/>
                <w:szCs w:val="24"/>
              </w:rPr>
              <w:t>Ekki krafa</w:t>
            </w:r>
          </w:p>
        </w:tc>
        <w:tc>
          <w:tcPr>
            <w:tcW w:w="2268" w:type="dxa"/>
            <w:vAlign w:val="bottom"/>
          </w:tcPr>
          <w:p w14:paraId="0D1CB4FB" w14:textId="77777777" w:rsidR="007E03C4" w:rsidRPr="00983287" w:rsidRDefault="007E03C4" w:rsidP="00983287">
            <w:pPr>
              <w:pStyle w:val="abcflokkar"/>
              <w:ind w:left="0" w:right="-7"/>
              <w:jc w:val="center"/>
              <w:rPr>
                <w:i/>
                <w:color w:val="5B9BD5" w:themeColor="accent1"/>
                <w:sz w:val="24"/>
                <w:szCs w:val="24"/>
              </w:rPr>
            </w:pPr>
            <w:r w:rsidRPr="00983287">
              <w:rPr>
                <w:i/>
                <w:color w:val="5B9BD5" w:themeColor="accent1"/>
                <w:sz w:val="24"/>
                <w:szCs w:val="24"/>
              </w:rPr>
              <w:t>≤ 5</w:t>
            </w:r>
          </w:p>
        </w:tc>
      </w:tr>
      <w:tr w:rsidR="0029650F" w:rsidRPr="007E03C4" w14:paraId="685ED3CC" w14:textId="77777777" w:rsidTr="00970C1C">
        <w:trPr>
          <w:trHeight w:hRule="exact" w:val="340"/>
        </w:trPr>
        <w:tc>
          <w:tcPr>
            <w:tcW w:w="1588" w:type="dxa"/>
            <w:vAlign w:val="center"/>
          </w:tcPr>
          <w:p w14:paraId="3C4D4DFB" w14:textId="77777777" w:rsidR="0029650F" w:rsidRPr="007E03C4" w:rsidRDefault="0029650F" w:rsidP="00970C1C">
            <w:pPr>
              <w:pStyle w:val="abcflokkar"/>
              <w:ind w:left="0"/>
              <w:rPr>
                <w:color w:val="FF0000"/>
                <w:sz w:val="24"/>
                <w:szCs w:val="24"/>
              </w:rPr>
            </w:pPr>
            <w:r w:rsidRPr="007E03C4">
              <w:rPr>
                <w:color w:val="FF0000"/>
                <w:sz w:val="24"/>
                <w:szCs w:val="24"/>
              </w:rPr>
              <w:t>&gt; 2000</w:t>
            </w:r>
          </w:p>
        </w:tc>
        <w:tc>
          <w:tcPr>
            <w:tcW w:w="2268" w:type="dxa"/>
            <w:vAlign w:val="bottom"/>
          </w:tcPr>
          <w:p w14:paraId="7CB572B7" w14:textId="77777777" w:rsidR="0029650F" w:rsidRPr="00983287" w:rsidRDefault="0029650F" w:rsidP="00970C1C">
            <w:pPr>
              <w:pStyle w:val="abcflokkar"/>
              <w:ind w:left="34" w:right="-7"/>
              <w:jc w:val="center"/>
              <w:rPr>
                <w:i/>
                <w:color w:val="5B9BD5" w:themeColor="accent1"/>
                <w:sz w:val="24"/>
                <w:szCs w:val="24"/>
              </w:rPr>
            </w:pPr>
            <w:r w:rsidRPr="00983287">
              <w:rPr>
                <w:i/>
                <w:color w:val="5B9BD5" w:themeColor="accent1"/>
                <w:sz w:val="24"/>
                <w:szCs w:val="24"/>
              </w:rPr>
              <w:t>≥ 50</w:t>
            </w:r>
          </w:p>
        </w:tc>
        <w:tc>
          <w:tcPr>
            <w:tcW w:w="2268" w:type="dxa"/>
            <w:vAlign w:val="bottom"/>
          </w:tcPr>
          <w:p w14:paraId="57FEE332" w14:textId="77777777" w:rsidR="0029650F" w:rsidRPr="00983287" w:rsidRDefault="0029650F" w:rsidP="00983287">
            <w:pPr>
              <w:pStyle w:val="abcflokkar"/>
              <w:ind w:left="0" w:right="-7"/>
              <w:jc w:val="center"/>
              <w:rPr>
                <w:i/>
                <w:color w:val="5B9BD5" w:themeColor="accent1"/>
                <w:sz w:val="24"/>
                <w:szCs w:val="24"/>
              </w:rPr>
            </w:pPr>
            <w:r w:rsidRPr="00983287">
              <w:rPr>
                <w:i/>
                <w:color w:val="5B9BD5" w:themeColor="accent1"/>
                <w:sz w:val="24"/>
                <w:szCs w:val="24"/>
              </w:rPr>
              <w:t>≤ 5</w:t>
            </w:r>
          </w:p>
        </w:tc>
      </w:tr>
    </w:tbl>
    <w:p w14:paraId="18F022C3" w14:textId="77777777" w:rsidR="0029650F" w:rsidRDefault="0029650F" w:rsidP="0029650F">
      <w:pPr>
        <w:pStyle w:val="abcflokkar"/>
        <w:rPr>
          <w:color w:val="FF0000"/>
          <w:sz w:val="24"/>
          <w:szCs w:val="24"/>
        </w:rPr>
      </w:pPr>
    </w:p>
    <w:p w14:paraId="4F724AA9" w14:textId="4BB2CB54" w:rsidR="0029650F" w:rsidRPr="00AB38DA" w:rsidRDefault="00AB38DA" w:rsidP="00AB38DA">
      <w:pPr>
        <w:spacing w:before="120" w:after="120"/>
        <w:rPr>
          <w:b/>
        </w:rPr>
      </w:pPr>
      <w:r>
        <w:rPr>
          <w:b/>
        </w:rPr>
        <w:t>Styrkur, f</w:t>
      </w:r>
      <w:r w:rsidR="0029650F" w:rsidRPr="00AB38DA">
        <w:rPr>
          <w:b/>
        </w:rPr>
        <w:t>rostþ</w:t>
      </w:r>
      <w:r>
        <w:rPr>
          <w:b/>
        </w:rPr>
        <w:t>o</w:t>
      </w:r>
      <w:r w:rsidR="0029650F" w:rsidRPr="00AB38DA">
        <w:rPr>
          <w:b/>
        </w:rPr>
        <w:t>l, brothlutfall</w:t>
      </w:r>
      <w:r>
        <w:rPr>
          <w:b/>
        </w:rPr>
        <w:t>,</w:t>
      </w:r>
      <w:r w:rsidR="0029650F" w:rsidRPr="00AB38DA">
        <w:rPr>
          <w:b/>
        </w:rPr>
        <w:t xml:space="preserve"> kornalögun</w:t>
      </w:r>
      <w:r>
        <w:rPr>
          <w:b/>
        </w:rPr>
        <w:t xml:space="preserve"> og slitþol</w:t>
      </w:r>
      <w:r w:rsidR="0029650F" w:rsidRPr="00AB38DA">
        <w:rPr>
          <w:b/>
        </w:rPr>
        <w:t xml:space="preserve"> </w:t>
      </w:r>
    </w:p>
    <w:tbl>
      <w:tblPr>
        <w:tblW w:w="754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276"/>
        <w:gridCol w:w="1134"/>
        <w:gridCol w:w="1276"/>
        <w:gridCol w:w="1134"/>
        <w:gridCol w:w="1134"/>
      </w:tblGrid>
      <w:tr w:rsidR="00AB38DA" w:rsidRPr="007E03C4" w14:paraId="784953FF" w14:textId="77777777" w:rsidTr="00AB38DA">
        <w:tc>
          <w:tcPr>
            <w:tcW w:w="1588" w:type="dxa"/>
            <w:vAlign w:val="center"/>
          </w:tcPr>
          <w:p w14:paraId="2A650F05" w14:textId="77777777" w:rsidR="00AB38DA" w:rsidRPr="007E03C4" w:rsidRDefault="00AB38DA" w:rsidP="00AB38DA">
            <w:pPr>
              <w:pStyle w:val="abcflokkar"/>
              <w:ind w:left="0" w:right="-7"/>
              <w:rPr>
                <w:b/>
                <w:color w:val="FF0000"/>
                <w:sz w:val="24"/>
                <w:szCs w:val="24"/>
              </w:rPr>
            </w:pPr>
            <w:r w:rsidRPr="007E03C4">
              <w:rPr>
                <w:b/>
                <w:color w:val="FF0000"/>
                <w:sz w:val="24"/>
                <w:szCs w:val="24"/>
              </w:rPr>
              <w:t>Umferð</w:t>
            </w:r>
          </w:p>
          <w:p w14:paraId="01FDF91A" w14:textId="77777777" w:rsidR="00AB38DA" w:rsidRPr="007E03C4" w:rsidRDefault="00AB38DA" w:rsidP="00AB38DA">
            <w:pPr>
              <w:pStyle w:val="abcflokkar"/>
              <w:ind w:left="0" w:right="-7"/>
              <w:rPr>
                <w:b/>
                <w:color w:val="FF0000"/>
                <w:sz w:val="24"/>
                <w:szCs w:val="24"/>
              </w:rPr>
            </w:pPr>
            <w:r w:rsidRPr="007E03C4">
              <w:rPr>
                <w:b/>
                <w:color w:val="FF0000"/>
                <w:sz w:val="24"/>
                <w:szCs w:val="24"/>
              </w:rPr>
              <w:t>(ÁDU)</w:t>
            </w:r>
          </w:p>
        </w:tc>
        <w:tc>
          <w:tcPr>
            <w:tcW w:w="1276" w:type="dxa"/>
            <w:vAlign w:val="center"/>
          </w:tcPr>
          <w:p w14:paraId="074A1C76" w14:textId="77777777" w:rsidR="00AB38DA" w:rsidRPr="007E03C4" w:rsidRDefault="00AB38DA" w:rsidP="00AB38DA">
            <w:pPr>
              <w:pStyle w:val="abcflokkar"/>
              <w:ind w:left="0" w:right="-7"/>
              <w:rPr>
                <w:b/>
                <w:color w:val="FF0000"/>
                <w:sz w:val="24"/>
                <w:szCs w:val="24"/>
                <w:lang w:eastAsia="is-IS"/>
              </w:rPr>
            </w:pPr>
            <w:r w:rsidRPr="007E03C4">
              <w:rPr>
                <w:b/>
                <w:color w:val="FF0000"/>
                <w:sz w:val="24"/>
                <w:szCs w:val="24"/>
                <w:lang w:eastAsia="is-IS"/>
              </w:rPr>
              <w:t>Styrkur</w:t>
            </w:r>
          </w:p>
          <w:p w14:paraId="41328F52" w14:textId="77777777" w:rsidR="00AB38DA" w:rsidRPr="007E03C4" w:rsidRDefault="00AB38DA" w:rsidP="00AB38DA">
            <w:pPr>
              <w:pStyle w:val="abcflokkar"/>
              <w:ind w:left="0" w:right="-7"/>
              <w:rPr>
                <w:b/>
                <w:color w:val="FF0000"/>
                <w:sz w:val="24"/>
                <w:szCs w:val="24"/>
              </w:rPr>
            </w:pPr>
            <w:r w:rsidRPr="007E03C4">
              <w:rPr>
                <w:b/>
                <w:color w:val="FF0000"/>
                <w:sz w:val="24"/>
                <w:szCs w:val="24"/>
                <w:lang w:eastAsia="is-IS"/>
              </w:rPr>
              <w:t>(LA – gildi)</w:t>
            </w:r>
          </w:p>
        </w:tc>
        <w:tc>
          <w:tcPr>
            <w:tcW w:w="1134" w:type="dxa"/>
            <w:vAlign w:val="center"/>
          </w:tcPr>
          <w:p w14:paraId="4BB10CF4" w14:textId="77777777" w:rsidR="00AB38DA" w:rsidRPr="007E03C4" w:rsidRDefault="00AB38DA" w:rsidP="00AB38DA">
            <w:pPr>
              <w:pStyle w:val="abcflokkar"/>
              <w:ind w:left="0" w:right="-7"/>
              <w:rPr>
                <w:b/>
                <w:color w:val="FF0000"/>
                <w:sz w:val="24"/>
                <w:szCs w:val="24"/>
              </w:rPr>
            </w:pPr>
            <w:r w:rsidRPr="007E03C4">
              <w:rPr>
                <w:b/>
                <w:color w:val="FF0000"/>
                <w:sz w:val="24"/>
                <w:szCs w:val="24"/>
              </w:rPr>
              <w:t>Frostþol</w:t>
            </w:r>
          </w:p>
        </w:tc>
        <w:tc>
          <w:tcPr>
            <w:tcW w:w="1276" w:type="dxa"/>
            <w:vAlign w:val="center"/>
          </w:tcPr>
          <w:p w14:paraId="624AC4D4" w14:textId="77777777" w:rsidR="00AB38DA" w:rsidRPr="007E03C4" w:rsidRDefault="00AB38DA" w:rsidP="00AB38DA">
            <w:pPr>
              <w:pStyle w:val="abcflokkar"/>
              <w:ind w:left="0" w:right="-7"/>
              <w:rPr>
                <w:b/>
                <w:color w:val="FF0000"/>
                <w:sz w:val="24"/>
                <w:szCs w:val="24"/>
              </w:rPr>
            </w:pPr>
            <w:r w:rsidRPr="007E03C4">
              <w:rPr>
                <w:b/>
                <w:color w:val="FF0000"/>
                <w:sz w:val="24"/>
                <w:szCs w:val="24"/>
              </w:rPr>
              <w:t xml:space="preserve">Brot- hlutfall </w:t>
            </w:r>
          </w:p>
        </w:tc>
        <w:tc>
          <w:tcPr>
            <w:tcW w:w="1134" w:type="dxa"/>
            <w:vAlign w:val="center"/>
          </w:tcPr>
          <w:p w14:paraId="696DF133" w14:textId="20B29969" w:rsidR="00AB38DA" w:rsidRDefault="00AB38DA" w:rsidP="00AB38DA">
            <w:pPr>
              <w:pStyle w:val="abcflokkar"/>
              <w:ind w:left="0" w:right="-7"/>
              <w:rPr>
                <w:b/>
                <w:color w:val="FF0000"/>
                <w:sz w:val="24"/>
                <w:szCs w:val="24"/>
              </w:rPr>
            </w:pPr>
            <w:r w:rsidRPr="007E03C4">
              <w:rPr>
                <w:b/>
                <w:color w:val="FF0000"/>
                <w:sz w:val="24"/>
                <w:szCs w:val="24"/>
              </w:rPr>
              <w:t>Korna</w:t>
            </w:r>
            <w:r w:rsidR="00976666">
              <w:rPr>
                <w:b/>
                <w:color w:val="FF0000"/>
                <w:sz w:val="24"/>
                <w:szCs w:val="24"/>
              </w:rPr>
              <w:t>-</w:t>
            </w:r>
          </w:p>
          <w:p w14:paraId="7EB401EB" w14:textId="252F3952" w:rsidR="00AB38DA" w:rsidRDefault="00AB38DA" w:rsidP="00AB38DA">
            <w:pPr>
              <w:pStyle w:val="abcflokkar"/>
              <w:ind w:left="0" w:right="-7"/>
              <w:rPr>
                <w:b/>
                <w:color w:val="FF0000"/>
                <w:sz w:val="24"/>
                <w:szCs w:val="24"/>
              </w:rPr>
            </w:pPr>
            <w:r w:rsidRPr="007E03C4">
              <w:rPr>
                <w:b/>
                <w:color w:val="FF0000"/>
                <w:sz w:val="24"/>
                <w:szCs w:val="24"/>
              </w:rPr>
              <w:t>lögun</w:t>
            </w:r>
            <w:r w:rsidR="00EF4209">
              <w:rPr>
                <w:b/>
                <w:color w:val="FF0000"/>
                <w:sz w:val="24"/>
                <w:szCs w:val="24"/>
              </w:rPr>
              <w:t>,</w:t>
            </w:r>
            <w:r w:rsidRPr="007E03C4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14:paraId="39CB18DB" w14:textId="57B3DF91" w:rsidR="00976666" w:rsidRPr="007E03C4" w:rsidRDefault="00976666" w:rsidP="00AB38DA">
            <w:pPr>
              <w:pStyle w:val="abcflokkar"/>
              <w:ind w:left="0" w:right="-7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&gt; 8 mm</w:t>
            </w:r>
          </w:p>
        </w:tc>
        <w:tc>
          <w:tcPr>
            <w:tcW w:w="1134" w:type="dxa"/>
            <w:vAlign w:val="center"/>
          </w:tcPr>
          <w:p w14:paraId="3F854F8B" w14:textId="1FB6D688" w:rsidR="00AB38DA" w:rsidRPr="007E03C4" w:rsidRDefault="00AB38DA" w:rsidP="00AB38DA">
            <w:pPr>
              <w:pStyle w:val="abcflokkar"/>
              <w:ind w:left="0" w:right="-7"/>
              <w:rPr>
                <w:b/>
                <w:color w:val="FF0000"/>
                <w:sz w:val="24"/>
                <w:szCs w:val="24"/>
              </w:rPr>
            </w:pPr>
            <w:r w:rsidRPr="007E03C4">
              <w:rPr>
                <w:b/>
                <w:color w:val="FF0000"/>
                <w:sz w:val="24"/>
                <w:szCs w:val="24"/>
              </w:rPr>
              <w:t xml:space="preserve">Slitþol </w:t>
            </w:r>
          </w:p>
        </w:tc>
      </w:tr>
      <w:tr w:rsidR="00AB38DA" w:rsidRPr="007E03C4" w14:paraId="0B5EE10B" w14:textId="77777777" w:rsidTr="00146F62">
        <w:trPr>
          <w:trHeight w:val="340"/>
        </w:trPr>
        <w:tc>
          <w:tcPr>
            <w:tcW w:w="1588" w:type="dxa"/>
            <w:vAlign w:val="center"/>
          </w:tcPr>
          <w:p w14:paraId="302848EF" w14:textId="77777777" w:rsidR="00AB38DA" w:rsidRPr="007E03C4" w:rsidRDefault="00AB38DA" w:rsidP="00146F62">
            <w:pPr>
              <w:pStyle w:val="abcflokkar"/>
              <w:ind w:left="0"/>
              <w:rPr>
                <w:color w:val="FF0000"/>
                <w:sz w:val="24"/>
                <w:szCs w:val="24"/>
              </w:rPr>
            </w:pPr>
            <w:r w:rsidRPr="007E03C4">
              <w:rPr>
                <w:color w:val="FF0000"/>
                <w:sz w:val="24"/>
                <w:szCs w:val="24"/>
              </w:rPr>
              <w:lastRenderedPageBreak/>
              <w:t>&lt; 200</w:t>
            </w:r>
          </w:p>
        </w:tc>
        <w:tc>
          <w:tcPr>
            <w:tcW w:w="1276" w:type="dxa"/>
            <w:vAlign w:val="center"/>
          </w:tcPr>
          <w:p w14:paraId="1482D6DD" w14:textId="77777777" w:rsidR="00AB38DA" w:rsidRPr="00983287" w:rsidRDefault="00AB38DA" w:rsidP="00146F62">
            <w:pPr>
              <w:pStyle w:val="abcflokkar"/>
              <w:ind w:left="0"/>
              <w:jc w:val="center"/>
              <w:rPr>
                <w:i/>
                <w:color w:val="5B9BD5" w:themeColor="accent1"/>
                <w:sz w:val="24"/>
                <w:szCs w:val="24"/>
              </w:rPr>
            </w:pPr>
            <w:r w:rsidRPr="00983287">
              <w:rPr>
                <w:i/>
                <w:color w:val="5B9BD5" w:themeColor="accent1"/>
                <w:sz w:val="24"/>
                <w:szCs w:val="24"/>
              </w:rPr>
              <w:t>LA</w:t>
            </w:r>
            <w:r w:rsidRPr="00484269">
              <w:rPr>
                <w:i/>
                <w:color w:val="5B9BD5" w:themeColor="accent1"/>
                <w:sz w:val="24"/>
                <w:szCs w:val="24"/>
                <w:vertAlign w:val="subscript"/>
              </w:rPr>
              <w:t>30</w:t>
            </w:r>
          </w:p>
        </w:tc>
        <w:tc>
          <w:tcPr>
            <w:tcW w:w="1134" w:type="dxa"/>
            <w:vAlign w:val="center"/>
          </w:tcPr>
          <w:p w14:paraId="7A798E2F" w14:textId="2CFFDDA2" w:rsidR="00AB38DA" w:rsidRPr="00983287" w:rsidRDefault="00E86EA8" w:rsidP="00146F62">
            <w:pPr>
              <w:pStyle w:val="abcflokkar"/>
              <w:ind w:left="0"/>
              <w:jc w:val="center"/>
              <w:rPr>
                <w:i/>
                <w:color w:val="5B9BD5" w:themeColor="accent1"/>
                <w:sz w:val="24"/>
                <w:szCs w:val="24"/>
              </w:rPr>
            </w:pPr>
            <w:r w:rsidRPr="00983287">
              <w:rPr>
                <w:i/>
                <w:color w:val="5B9BD5" w:themeColor="accent1"/>
                <w:sz w:val="24"/>
                <w:szCs w:val="24"/>
              </w:rPr>
              <w:t>F</w:t>
            </w:r>
            <w:r w:rsidRPr="001E5F21">
              <w:rPr>
                <w:i/>
                <w:color w:val="5B9BD5" w:themeColor="accent1"/>
                <w:sz w:val="24"/>
                <w:szCs w:val="24"/>
                <w:vertAlign w:val="subscript"/>
              </w:rPr>
              <w:t>EC</w:t>
            </w:r>
            <w:r w:rsidRPr="00983287">
              <w:rPr>
                <w:i/>
                <w:color w:val="5B9BD5" w:themeColor="accent1"/>
                <w:sz w:val="24"/>
                <w:szCs w:val="24"/>
              </w:rPr>
              <w:t xml:space="preserve"> </w:t>
            </w:r>
            <w:r w:rsidR="00AB38DA" w:rsidRPr="00983287">
              <w:rPr>
                <w:i/>
                <w:color w:val="5B9BD5" w:themeColor="accent1"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14:paraId="2450A03B" w14:textId="77777777" w:rsidR="00AB38DA" w:rsidRPr="00983287" w:rsidRDefault="00AB38DA" w:rsidP="00146F62">
            <w:pPr>
              <w:pStyle w:val="abcflokkar"/>
              <w:ind w:left="0" w:right="-7"/>
              <w:jc w:val="center"/>
              <w:rPr>
                <w:i/>
                <w:color w:val="5B9BD5" w:themeColor="accent1"/>
                <w:sz w:val="24"/>
                <w:szCs w:val="24"/>
              </w:rPr>
            </w:pPr>
            <w:r w:rsidRPr="00983287">
              <w:rPr>
                <w:i/>
                <w:color w:val="5B9BD5" w:themeColor="accent1"/>
                <w:sz w:val="24"/>
                <w:szCs w:val="24"/>
              </w:rPr>
              <w:t>C</w:t>
            </w:r>
            <w:r w:rsidRPr="00484269">
              <w:rPr>
                <w:i/>
                <w:color w:val="5B9BD5" w:themeColor="accent1"/>
                <w:sz w:val="24"/>
                <w:szCs w:val="24"/>
                <w:vertAlign w:val="subscript"/>
              </w:rPr>
              <w:t>50/30</w:t>
            </w:r>
          </w:p>
        </w:tc>
        <w:tc>
          <w:tcPr>
            <w:tcW w:w="1134" w:type="dxa"/>
            <w:vAlign w:val="center"/>
          </w:tcPr>
          <w:p w14:paraId="441FB45A" w14:textId="77777777" w:rsidR="00AB38DA" w:rsidRPr="00983287" w:rsidRDefault="00AB38DA" w:rsidP="00146F62">
            <w:pPr>
              <w:pStyle w:val="abcflokkar"/>
              <w:ind w:left="0"/>
              <w:jc w:val="center"/>
              <w:rPr>
                <w:i/>
                <w:color w:val="5B9BD5" w:themeColor="accent1"/>
                <w:sz w:val="24"/>
                <w:szCs w:val="24"/>
              </w:rPr>
            </w:pPr>
            <w:r w:rsidRPr="00983287">
              <w:rPr>
                <w:i/>
                <w:color w:val="5B9BD5" w:themeColor="accent1"/>
                <w:sz w:val="24"/>
                <w:szCs w:val="24"/>
              </w:rPr>
              <w:t>FI</w:t>
            </w:r>
            <w:r w:rsidRPr="00484269">
              <w:rPr>
                <w:i/>
                <w:color w:val="5B9BD5" w:themeColor="accent1"/>
                <w:sz w:val="24"/>
                <w:szCs w:val="24"/>
                <w:vertAlign w:val="subscript"/>
              </w:rPr>
              <w:t>30</w:t>
            </w:r>
          </w:p>
        </w:tc>
        <w:tc>
          <w:tcPr>
            <w:tcW w:w="1134" w:type="dxa"/>
            <w:vAlign w:val="center"/>
          </w:tcPr>
          <w:p w14:paraId="0F56AE06" w14:textId="17F7FD63" w:rsidR="00AB38DA" w:rsidRPr="00983287" w:rsidRDefault="00AB38DA" w:rsidP="00146F62">
            <w:pPr>
              <w:pStyle w:val="abcflokkar"/>
              <w:ind w:left="0"/>
              <w:jc w:val="center"/>
              <w:rPr>
                <w:i/>
                <w:color w:val="5B9BD5" w:themeColor="accent1"/>
                <w:sz w:val="24"/>
                <w:szCs w:val="24"/>
              </w:rPr>
            </w:pPr>
            <w:r w:rsidRPr="00983287">
              <w:rPr>
                <w:i/>
                <w:color w:val="5B9BD5" w:themeColor="accent1"/>
                <w:sz w:val="24"/>
                <w:szCs w:val="24"/>
              </w:rPr>
              <w:t>A</w:t>
            </w:r>
            <w:r w:rsidRPr="001E5F21">
              <w:rPr>
                <w:i/>
                <w:color w:val="5B9BD5" w:themeColor="accent1"/>
                <w:sz w:val="24"/>
                <w:szCs w:val="24"/>
                <w:vertAlign w:val="subscript"/>
              </w:rPr>
              <w:t>N</w:t>
            </w:r>
            <w:r w:rsidRPr="00983287">
              <w:rPr>
                <w:i/>
                <w:color w:val="5B9BD5" w:themeColor="accent1"/>
                <w:sz w:val="24"/>
                <w:szCs w:val="24"/>
              </w:rPr>
              <w:t xml:space="preserve"> </w:t>
            </w:r>
            <w:r w:rsidR="00124AA7">
              <w:rPr>
                <w:i/>
                <w:color w:val="5B9BD5" w:themeColor="accent1"/>
                <w:sz w:val="24"/>
                <w:szCs w:val="24"/>
              </w:rPr>
              <w:t>Ekki krafa</w:t>
            </w:r>
          </w:p>
        </w:tc>
      </w:tr>
      <w:tr w:rsidR="00AB38DA" w:rsidRPr="007E03C4" w14:paraId="4D00C46C" w14:textId="77777777" w:rsidTr="00AB38DA">
        <w:trPr>
          <w:trHeight w:val="340"/>
        </w:trPr>
        <w:tc>
          <w:tcPr>
            <w:tcW w:w="1588" w:type="dxa"/>
            <w:vAlign w:val="bottom"/>
          </w:tcPr>
          <w:p w14:paraId="51EC13B3" w14:textId="77777777" w:rsidR="00AB38DA" w:rsidRPr="007E03C4" w:rsidRDefault="00AB38DA" w:rsidP="00AB38DA">
            <w:pPr>
              <w:pStyle w:val="abcflokkar"/>
              <w:ind w:left="0"/>
              <w:rPr>
                <w:color w:val="FF0000"/>
                <w:sz w:val="24"/>
                <w:szCs w:val="24"/>
              </w:rPr>
            </w:pPr>
            <w:r w:rsidRPr="007E03C4">
              <w:rPr>
                <w:color w:val="FF0000"/>
                <w:sz w:val="24"/>
                <w:szCs w:val="24"/>
              </w:rPr>
              <w:t>200-1000</w:t>
            </w:r>
          </w:p>
        </w:tc>
        <w:tc>
          <w:tcPr>
            <w:tcW w:w="1276" w:type="dxa"/>
            <w:vAlign w:val="bottom"/>
          </w:tcPr>
          <w:p w14:paraId="68BC9669" w14:textId="77777777" w:rsidR="00AB38DA" w:rsidRPr="00983287" w:rsidRDefault="00AB38DA" w:rsidP="00EF4209">
            <w:pPr>
              <w:pStyle w:val="abcflokkar"/>
              <w:ind w:left="0"/>
              <w:jc w:val="center"/>
              <w:rPr>
                <w:i/>
                <w:color w:val="5B9BD5" w:themeColor="accent1"/>
                <w:sz w:val="24"/>
                <w:szCs w:val="24"/>
              </w:rPr>
            </w:pPr>
            <w:r w:rsidRPr="00983287">
              <w:rPr>
                <w:i/>
                <w:color w:val="5B9BD5" w:themeColor="accent1"/>
                <w:sz w:val="24"/>
                <w:szCs w:val="24"/>
              </w:rPr>
              <w:t>LA</w:t>
            </w:r>
            <w:r w:rsidRPr="00484269">
              <w:rPr>
                <w:i/>
                <w:color w:val="5B9BD5" w:themeColor="accent1"/>
                <w:sz w:val="24"/>
                <w:szCs w:val="24"/>
                <w:vertAlign w:val="subscript"/>
              </w:rPr>
              <w:t>25</w:t>
            </w:r>
          </w:p>
        </w:tc>
        <w:tc>
          <w:tcPr>
            <w:tcW w:w="1134" w:type="dxa"/>
          </w:tcPr>
          <w:p w14:paraId="25E338ED" w14:textId="6EE651F0" w:rsidR="00AB38DA" w:rsidRPr="00983287" w:rsidRDefault="00AB38DA" w:rsidP="00EF4209">
            <w:pPr>
              <w:pStyle w:val="abcflokkar"/>
              <w:ind w:left="0"/>
              <w:jc w:val="center"/>
              <w:rPr>
                <w:i/>
                <w:color w:val="5B9BD5" w:themeColor="accent1"/>
                <w:sz w:val="24"/>
                <w:szCs w:val="24"/>
              </w:rPr>
            </w:pPr>
            <w:r w:rsidRPr="00983287">
              <w:rPr>
                <w:i/>
                <w:color w:val="5B9BD5" w:themeColor="accent1"/>
                <w:sz w:val="24"/>
                <w:szCs w:val="24"/>
              </w:rPr>
              <w:t>F</w:t>
            </w:r>
            <w:r w:rsidR="00E86EA8" w:rsidRPr="003F0B83">
              <w:rPr>
                <w:i/>
                <w:color w:val="5B9BD5" w:themeColor="accent1"/>
                <w:sz w:val="24"/>
                <w:szCs w:val="24"/>
                <w:vertAlign w:val="subscript"/>
              </w:rPr>
              <w:t>EC</w:t>
            </w:r>
            <w:r w:rsidRPr="00983287">
              <w:rPr>
                <w:i/>
                <w:color w:val="5B9BD5" w:themeColor="accent1"/>
                <w:sz w:val="24"/>
                <w:szCs w:val="24"/>
              </w:rPr>
              <w:t xml:space="preserve"> 14</w:t>
            </w:r>
          </w:p>
        </w:tc>
        <w:tc>
          <w:tcPr>
            <w:tcW w:w="1276" w:type="dxa"/>
            <w:vAlign w:val="bottom"/>
          </w:tcPr>
          <w:p w14:paraId="190B9C77" w14:textId="77777777" w:rsidR="00AB38DA" w:rsidRPr="00983287" w:rsidRDefault="00AB38DA" w:rsidP="00EF4209">
            <w:pPr>
              <w:pStyle w:val="abcflokkar"/>
              <w:ind w:left="0" w:right="-7"/>
              <w:jc w:val="center"/>
              <w:rPr>
                <w:i/>
                <w:color w:val="5B9BD5" w:themeColor="accent1"/>
                <w:sz w:val="24"/>
                <w:szCs w:val="24"/>
              </w:rPr>
            </w:pPr>
            <w:r w:rsidRPr="00983287">
              <w:rPr>
                <w:i/>
                <w:color w:val="5B9BD5" w:themeColor="accent1"/>
                <w:sz w:val="24"/>
                <w:szCs w:val="24"/>
              </w:rPr>
              <w:t>C</w:t>
            </w:r>
            <w:r w:rsidRPr="00484269">
              <w:rPr>
                <w:i/>
                <w:color w:val="5B9BD5" w:themeColor="accent1"/>
                <w:sz w:val="24"/>
                <w:szCs w:val="24"/>
                <w:vertAlign w:val="subscript"/>
              </w:rPr>
              <w:t>50/30</w:t>
            </w:r>
          </w:p>
        </w:tc>
        <w:tc>
          <w:tcPr>
            <w:tcW w:w="1134" w:type="dxa"/>
            <w:vAlign w:val="bottom"/>
          </w:tcPr>
          <w:p w14:paraId="6D7E35D4" w14:textId="77777777" w:rsidR="00AB38DA" w:rsidRPr="00983287" w:rsidRDefault="00AB38DA" w:rsidP="00EF4209">
            <w:pPr>
              <w:pStyle w:val="abcflokkar"/>
              <w:ind w:left="0"/>
              <w:jc w:val="center"/>
              <w:rPr>
                <w:i/>
                <w:color w:val="5B9BD5" w:themeColor="accent1"/>
                <w:sz w:val="24"/>
                <w:szCs w:val="24"/>
              </w:rPr>
            </w:pPr>
            <w:r w:rsidRPr="00983287">
              <w:rPr>
                <w:i/>
                <w:color w:val="5B9BD5" w:themeColor="accent1"/>
                <w:sz w:val="24"/>
                <w:szCs w:val="24"/>
              </w:rPr>
              <w:t>FI</w:t>
            </w:r>
            <w:r w:rsidRPr="00484269">
              <w:rPr>
                <w:i/>
                <w:color w:val="5B9BD5" w:themeColor="accent1"/>
                <w:sz w:val="24"/>
                <w:szCs w:val="24"/>
                <w:vertAlign w:val="subscript"/>
              </w:rPr>
              <w:t>25</w:t>
            </w:r>
          </w:p>
        </w:tc>
        <w:tc>
          <w:tcPr>
            <w:tcW w:w="1134" w:type="dxa"/>
            <w:vAlign w:val="bottom"/>
          </w:tcPr>
          <w:p w14:paraId="1DE3F37D" w14:textId="77777777" w:rsidR="00AB38DA" w:rsidRPr="00983287" w:rsidRDefault="00AB38DA" w:rsidP="00EF4209">
            <w:pPr>
              <w:pStyle w:val="abcflokkar"/>
              <w:ind w:left="0"/>
              <w:jc w:val="center"/>
              <w:rPr>
                <w:i/>
                <w:color w:val="5B9BD5" w:themeColor="accent1"/>
                <w:sz w:val="24"/>
                <w:szCs w:val="24"/>
              </w:rPr>
            </w:pPr>
            <w:r w:rsidRPr="00983287">
              <w:rPr>
                <w:i/>
                <w:color w:val="5B9BD5" w:themeColor="accent1"/>
                <w:sz w:val="24"/>
                <w:szCs w:val="24"/>
              </w:rPr>
              <w:t>A</w:t>
            </w:r>
            <w:r w:rsidRPr="001E5F21">
              <w:rPr>
                <w:i/>
                <w:color w:val="5B9BD5" w:themeColor="accent1"/>
                <w:sz w:val="24"/>
                <w:szCs w:val="24"/>
                <w:vertAlign w:val="subscript"/>
              </w:rPr>
              <w:t>N</w:t>
            </w:r>
            <w:r w:rsidRPr="00983287">
              <w:rPr>
                <w:i/>
                <w:color w:val="5B9BD5" w:themeColor="accent1"/>
                <w:sz w:val="24"/>
                <w:szCs w:val="24"/>
              </w:rPr>
              <w:t xml:space="preserve"> 19</w:t>
            </w:r>
          </w:p>
        </w:tc>
      </w:tr>
      <w:tr w:rsidR="00AB38DA" w:rsidRPr="007E03C4" w14:paraId="7FC79AFF" w14:textId="77777777" w:rsidTr="00AB38DA">
        <w:trPr>
          <w:trHeight w:val="340"/>
        </w:trPr>
        <w:tc>
          <w:tcPr>
            <w:tcW w:w="1588" w:type="dxa"/>
            <w:vAlign w:val="bottom"/>
          </w:tcPr>
          <w:p w14:paraId="317C3E0C" w14:textId="77777777" w:rsidR="00AB38DA" w:rsidRPr="007E03C4" w:rsidRDefault="00AB38DA" w:rsidP="00AB38DA">
            <w:pPr>
              <w:pStyle w:val="abcflokkar"/>
              <w:ind w:left="0"/>
              <w:rPr>
                <w:color w:val="FF0000"/>
                <w:sz w:val="24"/>
                <w:szCs w:val="24"/>
              </w:rPr>
            </w:pPr>
            <w:r w:rsidRPr="007E03C4">
              <w:rPr>
                <w:color w:val="FF0000"/>
                <w:sz w:val="24"/>
                <w:szCs w:val="24"/>
              </w:rPr>
              <w:t>1000-2000</w:t>
            </w:r>
          </w:p>
        </w:tc>
        <w:tc>
          <w:tcPr>
            <w:tcW w:w="1276" w:type="dxa"/>
            <w:vAlign w:val="bottom"/>
          </w:tcPr>
          <w:p w14:paraId="066531E6" w14:textId="77777777" w:rsidR="00AB38DA" w:rsidRPr="00983287" w:rsidRDefault="00AB38DA" w:rsidP="00EF4209">
            <w:pPr>
              <w:pStyle w:val="abcflokkar"/>
              <w:ind w:left="0"/>
              <w:jc w:val="center"/>
              <w:rPr>
                <w:i/>
                <w:color w:val="5B9BD5" w:themeColor="accent1"/>
                <w:sz w:val="24"/>
                <w:szCs w:val="24"/>
              </w:rPr>
            </w:pPr>
            <w:r w:rsidRPr="00983287">
              <w:rPr>
                <w:i/>
                <w:color w:val="5B9BD5" w:themeColor="accent1"/>
                <w:sz w:val="24"/>
                <w:szCs w:val="24"/>
              </w:rPr>
              <w:t>LA</w:t>
            </w:r>
            <w:r w:rsidRPr="00484269">
              <w:rPr>
                <w:i/>
                <w:color w:val="5B9BD5" w:themeColor="accent1"/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1134" w:type="dxa"/>
          </w:tcPr>
          <w:p w14:paraId="7337E85E" w14:textId="14E245F9" w:rsidR="00AB38DA" w:rsidRPr="00983287" w:rsidRDefault="00AB38DA" w:rsidP="00EF4209">
            <w:pPr>
              <w:pStyle w:val="abcflokkar"/>
              <w:ind w:left="0"/>
              <w:jc w:val="center"/>
              <w:rPr>
                <w:i/>
                <w:color w:val="5B9BD5" w:themeColor="accent1"/>
                <w:sz w:val="24"/>
                <w:szCs w:val="24"/>
              </w:rPr>
            </w:pPr>
            <w:r w:rsidRPr="00983287">
              <w:rPr>
                <w:i/>
                <w:color w:val="5B9BD5" w:themeColor="accent1"/>
                <w:sz w:val="24"/>
                <w:szCs w:val="24"/>
              </w:rPr>
              <w:t>F</w:t>
            </w:r>
            <w:r w:rsidR="00E86EA8" w:rsidRPr="003F0B83">
              <w:rPr>
                <w:i/>
                <w:color w:val="5B9BD5" w:themeColor="accent1"/>
                <w:sz w:val="24"/>
                <w:szCs w:val="24"/>
                <w:vertAlign w:val="subscript"/>
              </w:rPr>
              <w:t>EC</w:t>
            </w:r>
            <w:r w:rsidR="00E86EA8">
              <w:rPr>
                <w:i/>
                <w:color w:val="5B9BD5" w:themeColor="accent1"/>
                <w:sz w:val="24"/>
                <w:szCs w:val="24"/>
                <w:vertAlign w:val="subscript"/>
              </w:rPr>
              <w:t xml:space="preserve"> </w:t>
            </w:r>
            <w:r w:rsidRPr="00983287">
              <w:rPr>
                <w:i/>
                <w:color w:val="5B9BD5" w:themeColor="accent1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bottom"/>
          </w:tcPr>
          <w:p w14:paraId="42DA579B" w14:textId="77777777" w:rsidR="00AB38DA" w:rsidRPr="00983287" w:rsidRDefault="00AB38DA" w:rsidP="00EF4209">
            <w:pPr>
              <w:pStyle w:val="abcflokkar"/>
              <w:ind w:left="0"/>
              <w:jc w:val="center"/>
              <w:rPr>
                <w:i/>
                <w:color w:val="5B9BD5" w:themeColor="accent1"/>
                <w:sz w:val="24"/>
                <w:szCs w:val="24"/>
              </w:rPr>
            </w:pPr>
            <w:r w:rsidRPr="00983287">
              <w:rPr>
                <w:i/>
                <w:color w:val="5B9BD5" w:themeColor="accent1"/>
                <w:sz w:val="24"/>
                <w:szCs w:val="24"/>
              </w:rPr>
              <w:t>C</w:t>
            </w:r>
            <w:r w:rsidRPr="00484269">
              <w:rPr>
                <w:i/>
                <w:color w:val="5B9BD5" w:themeColor="accent1"/>
                <w:sz w:val="24"/>
                <w:szCs w:val="24"/>
                <w:vertAlign w:val="subscript"/>
              </w:rPr>
              <w:t>50/10</w:t>
            </w:r>
            <w:r w:rsidR="00983287">
              <w:rPr>
                <w:i/>
                <w:color w:val="5B9BD5" w:themeColor="accent1"/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bottom"/>
          </w:tcPr>
          <w:p w14:paraId="4D5FC015" w14:textId="77777777" w:rsidR="00AB38DA" w:rsidRPr="00983287" w:rsidRDefault="00AB38DA" w:rsidP="00EF4209">
            <w:pPr>
              <w:pStyle w:val="abcflokkar"/>
              <w:ind w:left="0"/>
              <w:jc w:val="center"/>
              <w:rPr>
                <w:i/>
                <w:color w:val="5B9BD5" w:themeColor="accent1"/>
                <w:sz w:val="24"/>
                <w:szCs w:val="24"/>
              </w:rPr>
            </w:pPr>
            <w:r w:rsidRPr="00983287">
              <w:rPr>
                <w:i/>
                <w:color w:val="5B9BD5" w:themeColor="accent1"/>
                <w:sz w:val="24"/>
                <w:szCs w:val="24"/>
              </w:rPr>
              <w:t>FI</w:t>
            </w:r>
            <w:r w:rsidRPr="00484269">
              <w:rPr>
                <w:i/>
                <w:color w:val="5B9BD5" w:themeColor="accent1"/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1134" w:type="dxa"/>
            <w:vAlign w:val="bottom"/>
          </w:tcPr>
          <w:p w14:paraId="6D58B93F" w14:textId="77777777" w:rsidR="00AB38DA" w:rsidRPr="00983287" w:rsidRDefault="00AB38DA" w:rsidP="00EF4209">
            <w:pPr>
              <w:pStyle w:val="abcflokkar"/>
              <w:ind w:left="0"/>
              <w:jc w:val="center"/>
              <w:rPr>
                <w:i/>
                <w:color w:val="5B9BD5" w:themeColor="accent1"/>
                <w:sz w:val="24"/>
                <w:szCs w:val="24"/>
              </w:rPr>
            </w:pPr>
            <w:r w:rsidRPr="00983287">
              <w:rPr>
                <w:i/>
                <w:color w:val="5B9BD5" w:themeColor="accent1"/>
                <w:sz w:val="24"/>
                <w:szCs w:val="24"/>
              </w:rPr>
              <w:t>A</w:t>
            </w:r>
            <w:r w:rsidRPr="001E5F21">
              <w:rPr>
                <w:i/>
                <w:color w:val="5B9BD5" w:themeColor="accent1"/>
                <w:sz w:val="24"/>
                <w:szCs w:val="24"/>
                <w:vertAlign w:val="subscript"/>
              </w:rPr>
              <w:t>N</w:t>
            </w:r>
            <w:r w:rsidRPr="00983287">
              <w:rPr>
                <w:i/>
                <w:color w:val="5B9BD5" w:themeColor="accent1"/>
                <w:sz w:val="24"/>
                <w:szCs w:val="24"/>
              </w:rPr>
              <w:t xml:space="preserve"> 14</w:t>
            </w:r>
          </w:p>
        </w:tc>
      </w:tr>
      <w:tr w:rsidR="00AB38DA" w:rsidRPr="007E03C4" w14:paraId="0A7CF0BD" w14:textId="77777777" w:rsidTr="00AB38DA">
        <w:trPr>
          <w:trHeight w:val="340"/>
        </w:trPr>
        <w:tc>
          <w:tcPr>
            <w:tcW w:w="1588" w:type="dxa"/>
            <w:vAlign w:val="bottom"/>
          </w:tcPr>
          <w:p w14:paraId="2792253F" w14:textId="77777777" w:rsidR="00AB38DA" w:rsidRPr="007E03C4" w:rsidRDefault="00AB38DA" w:rsidP="00AB38DA">
            <w:pPr>
              <w:pStyle w:val="abcflokkar"/>
              <w:ind w:left="0"/>
              <w:rPr>
                <w:color w:val="FF0000"/>
                <w:sz w:val="24"/>
                <w:szCs w:val="24"/>
              </w:rPr>
            </w:pPr>
            <w:r w:rsidRPr="007E03C4">
              <w:rPr>
                <w:color w:val="FF0000"/>
                <w:sz w:val="24"/>
                <w:szCs w:val="24"/>
              </w:rPr>
              <w:t>&gt; 2000</w:t>
            </w:r>
          </w:p>
        </w:tc>
        <w:tc>
          <w:tcPr>
            <w:tcW w:w="1276" w:type="dxa"/>
            <w:vAlign w:val="bottom"/>
          </w:tcPr>
          <w:p w14:paraId="2CAB9810" w14:textId="77777777" w:rsidR="00AB38DA" w:rsidRPr="00983287" w:rsidRDefault="00AB38DA" w:rsidP="00EF4209">
            <w:pPr>
              <w:pStyle w:val="abcflokkar"/>
              <w:ind w:left="0"/>
              <w:jc w:val="center"/>
              <w:rPr>
                <w:i/>
                <w:color w:val="5B9BD5" w:themeColor="accent1"/>
                <w:sz w:val="24"/>
                <w:szCs w:val="24"/>
              </w:rPr>
            </w:pPr>
            <w:r w:rsidRPr="00983287">
              <w:rPr>
                <w:i/>
                <w:color w:val="5B9BD5" w:themeColor="accent1"/>
                <w:sz w:val="24"/>
                <w:szCs w:val="24"/>
              </w:rPr>
              <w:t>LA</w:t>
            </w:r>
            <w:r w:rsidRPr="00484269">
              <w:rPr>
                <w:i/>
                <w:color w:val="5B9BD5" w:themeColor="accent1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1134" w:type="dxa"/>
          </w:tcPr>
          <w:p w14:paraId="4DF55DCD" w14:textId="47A31695" w:rsidR="00AB38DA" w:rsidRPr="00983287" w:rsidRDefault="00AB38DA" w:rsidP="00EF4209">
            <w:pPr>
              <w:pStyle w:val="abcflokkar"/>
              <w:ind w:left="0"/>
              <w:jc w:val="center"/>
              <w:rPr>
                <w:i/>
                <w:color w:val="5B9BD5" w:themeColor="accent1"/>
                <w:sz w:val="24"/>
                <w:szCs w:val="24"/>
              </w:rPr>
            </w:pPr>
            <w:r w:rsidRPr="00983287">
              <w:rPr>
                <w:i/>
                <w:color w:val="5B9BD5" w:themeColor="accent1"/>
                <w:sz w:val="24"/>
                <w:szCs w:val="24"/>
              </w:rPr>
              <w:t>F</w:t>
            </w:r>
            <w:r w:rsidR="00E86EA8" w:rsidRPr="003F0B83">
              <w:rPr>
                <w:i/>
                <w:color w:val="5B9BD5" w:themeColor="accent1"/>
                <w:sz w:val="24"/>
                <w:szCs w:val="24"/>
                <w:vertAlign w:val="subscript"/>
              </w:rPr>
              <w:t>EC</w:t>
            </w:r>
            <w:r w:rsidRPr="00983287">
              <w:rPr>
                <w:i/>
                <w:color w:val="5B9BD5" w:themeColor="accent1"/>
                <w:sz w:val="24"/>
                <w:szCs w:val="24"/>
              </w:rPr>
              <w:t xml:space="preserve"> 4</w:t>
            </w:r>
          </w:p>
        </w:tc>
        <w:tc>
          <w:tcPr>
            <w:tcW w:w="1276" w:type="dxa"/>
            <w:vAlign w:val="bottom"/>
          </w:tcPr>
          <w:p w14:paraId="591C5FF5" w14:textId="77777777" w:rsidR="00AB38DA" w:rsidRPr="00983287" w:rsidRDefault="00AB38DA" w:rsidP="00EF4209">
            <w:pPr>
              <w:pStyle w:val="abcflokkar"/>
              <w:ind w:left="0"/>
              <w:jc w:val="center"/>
              <w:rPr>
                <w:i/>
                <w:color w:val="5B9BD5" w:themeColor="accent1"/>
                <w:sz w:val="24"/>
                <w:szCs w:val="24"/>
              </w:rPr>
            </w:pPr>
            <w:r w:rsidRPr="00983287">
              <w:rPr>
                <w:i/>
                <w:color w:val="5B9BD5" w:themeColor="accent1"/>
                <w:sz w:val="24"/>
                <w:szCs w:val="24"/>
              </w:rPr>
              <w:t>C</w:t>
            </w:r>
            <w:r w:rsidRPr="00484269">
              <w:rPr>
                <w:i/>
                <w:color w:val="5B9BD5" w:themeColor="accent1"/>
                <w:sz w:val="24"/>
                <w:szCs w:val="24"/>
                <w:vertAlign w:val="subscript"/>
              </w:rPr>
              <w:t>90/1</w:t>
            </w:r>
            <w:r w:rsidR="00983287">
              <w:rPr>
                <w:i/>
                <w:color w:val="5B9BD5" w:themeColor="accent1"/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bottom"/>
          </w:tcPr>
          <w:p w14:paraId="309A15B8" w14:textId="77777777" w:rsidR="00AB38DA" w:rsidRPr="00983287" w:rsidRDefault="00AB38DA" w:rsidP="00EF4209">
            <w:pPr>
              <w:pStyle w:val="abcflokkar"/>
              <w:ind w:left="0"/>
              <w:jc w:val="center"/>
              <w:rPr>
                <w:i/>
                <w:color w:val="5B9BD5" w:themeColor="accent1"/>
                <w:sz w:val="24"/>
                <w:szCs w:val="24"/>
              </w:rPr>
            </w:pPr>
            <w:r w:rsidRPr="00983287">
              <w:rPr>
                <w:i/>
                <w:color w:val="5B9BD5" w:themeColor="accent1"/>
                <w:sz w:val="24"/>
                <w:szCs w:val="24"/>
              </w:rPr>
              <w:t>FI</w:t>
            </w:r>
            <w:r w:rsidRPr="00484269">
              <w:rPr>
                <w:i/>
                <w:color w:val="5B9BD5" w:themeColor="accent1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1134" w:type="dxa"/>
            <w:vAlign w:val="bottom"/>
          </w:tcPr>
          <w:p w14:paraId="223FF3E9" w14:textId="77777777" w:rsidR="00AB38DA" w:rsidRPr="00983287" w:rsidRDefault="00AB38DA" w:rsidP="00EF4209">
            <w:pPr>
              <w:pStyle w:val="abcflokkar"/>
              <w:ind w:left="0"/>
              <w:jc w:val="center"/>
              <w:rPr>
                <w:i/>
                <w:color w:val="5B9BD5" w:themeColor="accent1"/>
                <w:sz w:val="24"/>
                <w:szCs w:val="24"/>
              </w:rPr>
            </w:pPr>
            <w:r w:rsidRPr="00983287">
              <w:rPr>
                <w:i/>
                <w:color w:val="5B9BD5" w:themeColor="accent1"/>
                <w:sz w:val="24"/>
                <w:szCs w:val="24"/>
              </w:rPr>
              <w:t>A</w:t>
            </w:r>
            <w:r w:rsidRPr="001E5F21">
              <w:rPr>
                <w:i/>
                <w:color w:val="5B9BD5" w:themeColor="accent1"/>
                <w:sz w:val="24"/>
                <w:szCs w:val="24"/>
                <w:vertAlign w:val="subscript"/>
              </w:rPr>
              <w:t>N</w:t>
            </w:r>
            <w:r w:rsidRPr="00983287">
              <w:rPr>
                <w:i/>
                <w:color w:val="5B9BD5" w:themeColor="accent1"/>
                <w:sz w:val="24"/>
                <w:szCs w:val="24"/>
              </w:rPr>
              <w:t xml:space="preserve"> 10</w:t>
            </w:r>
          </w:p>
        </w:tc>
      </w:tr>
    </w:tbl>
    <w:p w14:paraId="762C33E3" w14:textId="59FA0B25" w:rsidR="00983287" w:rsidRDefault="00E86EA8" w:rsidP="0029650F">
      <w:pPr>
        <w:spacing w:after="120"/>
        <w:jc w:val="both"/>
      </w:pPr>
      <w:r>
        <w:t>*Hér er að auki gerð krafa um að 30-100% þess efnis sem flokkast brotið sé albrotið.</w:t>
      </w:r>
    </w:p>
    <w:p w14:paraId="0F42EBF1" w14:textId="77777777" w:rsidR="00C23161" w:rsidRDefault="00C23161" w:rsidP="00146F62">
      <w:pPr>
        <w:spacing w:after="120"/>
        <w:ind w:left="0"/>
        <w:jc w:val="both"/>
      </w:pPr>
    </w:p>
    <w:p w14:paraId="15622FA8" w14:textId="6E3A5BEA" w:rsidR="00C23161" w:rsidRPr="00484269" w:rsidRDefault="00C23161" w:rsidP="0029650F">
      <w:pPr>
        <w:spacing w:after="120"/>
        <w:jc w:val="both"/>
        <w:rPr>
          <w:b/>
        </w:rPr>
      </w:pPr>
      <w:r w:rsidRPr="00484269">
        <w:rPr>
          <w:b/>
        </w:rPr>
        <w:t>Útlögn</w:t>
      </w:r>
    </w:p>
    <w:p w14:paraId="18CF7245" w14:textId="572820CF" w:rsidR="0029650F" w:rsidRPr="001E5F21" w:rsidRDefault="0029650F" w:rsidP="0029650F">
      <w:pPr>
        <w:spacing w:after="120"/>
        <w:jc w:val="both"/>
      </w:pPr>
      <w:r w:rsidRPr="00EB6D89">
        <w:t xml:space="preserve">Gefa skal upp hlutfall </w:t>
      </w:r>
      <w:r w:rsidR="00976666">
        <w:t>bik</w:t>
      </w:r>
      <w:r w:rsidR="00484269">
        <w:t>bindiefnis</w:t>
      </w:r>
      <w:r w:rsidRPr="00EB6D89">
        <w:t xml:space="preserve"> </w:t>
      </w:r>
      <w:r w:rsidR="00EF4209">
        <w:t xml:space="preserve">í bikþeytu </w:t>
      </w:r>
      <w:r w:rsidRPr="00EB6D89">
        <w:t xml:space="preserve">og </w:t>
      </w:r>
      <w:r w:rsidR="00976666">
        <w:t xml:space="preserve">hlutfall </w:t>
      </w:r>
      <w:r w:rsidRPr="00EB6D89">
        <w:t>lífolíu</w:t>
      </w:r>
      <w:r w:rsidR="00976666">
        <w:t xml:space="preserve"> í þjálbiki</w:t>
      </w:r>
      <w:r w:rsidRPr="00EB6D89">
        <w:t>. Sama gildir um gerð viðloðunarefnis og hlutfall þess af heildarblöndunni</w:t>
      </w:r>
      <w:r w:rsidR="00EF4209">
        <w:t xml:space="preserve"> í þjálbiki</w:t>
      </w:r>
      <w:r w:rsidRPr="00EB6D89">
        <w:t>.</w:t>
      </w:r>
      <w:r w:rsidR="00976666">
        <w:t xml:space="preserve"> </w:t>
      </w:r>
      <w:r w:rsidR="00976666" w:rsidRPr="00976666">
        <w:t xml:space="preserve"> </w:t>
      </w:r>
    </w:p>
    <w:p w14:paraId="3B3B5934" w14:textId="1FC07597" w:rsidR="0029650F" w:rsidRDefault="00C23161" w:rsidP="0029650F">
      <w:pPr>
        <w:pStyle w:val="abcflokkar"/>
        <w:rPr>
          <w:color w:val="FF0000"/>
          <w:sz w:val="24"/>
          <w:szCs w:val="24"/>
          <w:lang w:eastAsia="is-IS"/>
        </w:rPr>
      </w:pPr>
      <w:r>
        <w:rPr>
          <w:color w:val="FF0000"/>
          <w:sz w:val="24"/>
          <w:szCs w:val="24"/>
          <w:lang w:eastAsia="is-IS"/>
        </w:rPr>
        <w:t>Grunnm</w:t>
      </w:r>
      <w:r w:rsidR="0029650F" w:rsidRPr="00580212">
        <w:rPr>
          <w:color w:val="FF0000"/>
          <w:sz w:val="24"/>
          <w:szCs w:val="24"/>
          <w:lang w:eastAsia="is-IS"/>
        </w:rPr>
        <w:t xml:space="preserve">agn </w:t>
      </w:r>
      <w:r w:rsidR="0029650F" w:rsidRPr="002A0D22">
        <w:rPr>
          <w:color w:val="FF0000"/>
          <w:sz w:val="24"/>
          <w:szCs w:val="24"/>
          <w:lang w:eastAsia="is-IS"/>
        </w:rPr>
        <w:t>bindiefna í klæðingu</w:t>
      </w:r>
      <w:r w:rsidRPr="002A0D22">
        <w:rPr>
          <w:color w:val="FF0000"/>
          <w:sz w:val="24"/>
          <w:szCs w:val="24"/>
          <w:lang w:eastAsia="is-IS"/>
        </w:rPr>
        <w:t xml:space="preserve"> án leiðréttingar</w:t>
      </w:r>
      <w:r w:rsidR="0029650F" w:rsidRPr="002A0D22">
        <w:rPr>
          <w:color w:val="FF0000"/>
          <w:sz w:val="24"/>
          <w:szCs w:val="24"/>
          <w:lang w:eastAsia="is-IS"/>
        </w:rPr>
        <w:t xml:space="preserve"> skal vera </w:t>
      </w:r>
      <w:r w:rsidR="003C7268" w:rsidRPr="002A0D22">
        <w:rPr>
          <w:color w:val="FF0000"/>
          <w:sz w:val="24"/>
          <w:szCs w:val="24"/>
          <w:lang w:eastAsia="is-IS"/>
        </w:rPr>
        <w:t xml:space="preserve">eins og fram kemur í </w:t>
      </w:r>
      <w:r w:rsidR="0029650F" w:rsidRPr="002A0D22">
        <w:rPr>
          <w:color w:val="FF0000"/>
          <w:sz w:val="24"/>
          <w:szCs w:val="24"/>
          <w:lang w:eastAsia="is-IS"/>
        </w:rPr>
        <w:t>eftirfarandi</w:t>
      </w:r>
      <w:r w:rsidR="003C7268" w:rsidRPr="002A0D22">
        <w:rPr>
          <w:color w:val="FF0000"/>
          <w:sz w:val="24"/>
          <w:szCs w:val="24"/>
          <w:lang w:eastAsia="is-IS"/>
        </w:rPr>
        <w:t xml:space="preserve"> töflum.</w:t>
      </w:r>
      <w:r w:rsidR="001A5022" w:rsidRPr="002A0D22">
        <w:rPr>
          <w:color w:val="FF0000"/>
          <w:sz w:val="22"/>
          <w:szCs w:val="22"/>
        </w:rPr>
        <w:t xml:space="preserve"> </w:t>
      </w:r>
      <w:r w:rsidR="001A5022" w:rsidRPr="002A0D22">
        <w:rPr>
          <w:color w:val="FF0000"/>
          <w:sz w:val="24"/>
          <w:szCs w:val="24"/>
        </w:rPr>
        <w:t>Þættir sem geta haft áhrif til breytinga á magni bindiefnis í þjálbik</w:t>
      </w:r>
      <w:r w:rsidR="003C7268" w:rsidRPr="002A0D22">
        <w:rPr>
          <w:color w:val="FF0000"/>
          <w:sz w:val="24"/>
          <w:szCs w:val="24"/>
          <w:lang w:eastAsia="is-IS"/>
        </w:rPr>
        <w:t xml:space="preserve"> </w:t>
      </w:r>
      <w:r w:rsidR="001A5022" w:rsidRPr="002A0D22">
        <w:rPr>
          <w:color w:val="FF0000"/>
          <w:sz w:val="24"/>
          <w:szCs w:val="24"/>
          <w:lang w:eastAsia="is-IS"/>
        </w:rPr>
        <w:t xml:space="preserve">og bikþeytu koma fram </w:t>
      </w:r>
      <w:r w:rsidR="001A5022">
        <w:rPr>
          <w:color w:val="FF0000"/>
          <w:sz w:val="24"/>
          <w:szCs w:val="24"/>
          <w:lang w:eastAsia="is-IS"/>
        </w:rPr>
        <w:t>í töflu 63-3 b) í Efnisgæðaritinu.</w:t>
      </w:r>
    </w:p>
    <w:p w14:paraId="6ED9F036" w14:textId="397F9CC9" w:rsidR="0029650F" w:rsidRPr="006452DE" w:rsidRDefault="0029650F" w:rsidP="0029650F">
      <w:pPr>
        <w:spacing w:after="120"/>
        <w:jc w:val="both"/>
        <w:rPr>
          <w:b/>
          <w:lang w:eastAsia="is-IS"/>
        </w:rPr>
      </w:pPr>
      <w:r w:rsidRPr="006452DE">
        <w:rPr>
          <w:b/>
          <w:lang w:eastAsia="is-IS"/>
        </w:rPr>
        <w:t>Ef um þjá</w:t>
      </w:r>
      <w:r>
        <w:rPr>
          <w:b/>
          <w:lang w:eastAsia="is-IS"/>
        </w:rPr>
        <w:t>l</w:t>
      </w:r>
      <w:r w:rsidRPr="006452DE">
        <w:rPr>
          <w:b/>
          <w:lang w:eastAsia="is-IS"/>
        </w:rPr>
        <w:t xml:space="preserve">bik </w:t>
      </w:r>
      <w:r>
        <w:rPr>
          <w:b/>
          <w:lang w:eastAsia="is-IS"/>
        </w:rPr>
        <w:t>er að ræða</w:t>
      </w:r>
      <w:r w:rsidRPr="006452DE">
        <w:rPr>
          <w:b/>
          <w:lang w:eastAsia="is-IS"/>
        </w:rPr>
        <w:t xml:space="preserve">:  </w:t>
      </w:r>
    </w:p>
    <w:p w14:paraId="39E13D08" w14:textId="4BBA7547" w:rsidR="0029650F" w:rsidRDefault="00635CB6" w:rsidP="0029650F">
      <w:pPr>
        <w:spacing w:before="120"/>
      </w:pPr>
      <w:r>
        <w:t>Leiðbeinandi m</w:t>
      </w:r>
      <w:r w:rsidR="0029650F">
        <w:t xml:space="preserve">agn bindiefnis í </w:t>
      </w:r>
      <w:r w:rsidR="0029650F" w:rsidRPr="00F82943">
        <w:t xml:space="preserve">klæðingu </w:t>
      </w:r>
      <w:r w:rsidR="0029650F" w:rsidRPr="00F82943">
        <w:rPr>
          <w:lang w:eastAsia="is-IS"/>
        </w:rPr>
        <w:t>(1/m</w:t>
      </w:r>
      <w:r w:rsidR="0029650F" w:rsidRPr="00F82943">
        <w:rPr>
          <w:vertAlign w:val="superscript"/>
          <w:lang w:eastAsia="is-IS"/>
        </w:rPr>
        <w:t>2</w:t>
      </w:r>
      <w:r w:rsidR="0029650F" w:rsidRPr="00F82943">
        <w:rPr>
          <w:lang w:eastAsia="is-IS"/>
        </w:rPr>
        <w:t>)</w:t>
      </w:r>
      <w:r w:rsidR="00EF4209">
        <w:rPr>
          <w:lang w:eastAsia="is-IS"/>
        </w:rPr>
        <w:t>,</w:t>
      </w:r>
      <w:r w:rsidR="0029650F" w:rsidRPr="00F82943">
        <w:rPr>
          <w:lang w:eastAsia="is-IS"/>
        </w:rPr>
        <w:t xml:space="preserve"> </w:t>
      </w:r>
      <w:r w:rsidR="0029650F" w:rsidRPr="00F82943">
        <w:t xml:space="preserve">m.t.t. </w:t>
      </w:r>
      <w:r w:rsidR="00C23161">
        <w:t>stærðarflokks</w:t>
      </w:r>
      <w:r w:rsidR="0029650F" w:rsidRPr="00F82943">
        <w:t xml:space="preserve"> </w:t>
      </w:r>
      <w:r w:rsidR="0029650F">
        <w:t>efnis og gerð</w:t>
      </w:r>
      <w:r w:rsidR="00C23161">
        <w:t>ar</w:t>
      </w:r>
      <w:r w:rsidR="0029650F">
        <w:t xml:space="preserve"> undirlags</w:t>
      </w:r>
      <w:r w:rsidR="002F61D1">
        <w:t>,</w:t>
      </w:r>
      <w:r w:rsidR="0029650F">
        <w:t xml:space="preserve"> er </w:t>
      </w:r>
      <w:r>
        <w:t>eftirfarandi, sbr. töflu 63-3</w:t>
      </w:r>
      <w:r w:rsidR="00C23161">
        <w:t xml:space="preserve"> </w:t>
      </w:r>
      <w:r>
        <w:t>a</w:t>
      </w:r>
      <w:r w:rsidR="00C23161">
        <w:t>)</w:t>
      </w:r>
      <w:r>
        <w:t xml:space="preserve"> í Efnisgæðariti Vg</w:t>
      </w:r>
      <w:r w:rsidR="0029650F">
        <w:t>.</w:t>
      </w:r>
    </w:p>
    <w:p w14:paraId="10EF27A9" w14:textId="77777777" w:rsidR="0029650F" w:rsidRPr="009710A4" w:rsidRDefault="0029650F" w:rsidP="0029650F">
      <w:pPr>
        <w:spacing w:after="120"/>
        <w:jc w:val="both"/>
        <w:rPr>
          <w:lang w:eastAsia="is-IS"/>
        </w:rPr>
      </w:pPr>
    </w:p>
    <w:tbl>
      <w:tblPr>
        <w:tblStyle w:val="TableGrid"/>
        <w:tblW w:w="0" w:type="auto"/>
        <w:tblInd w:w="951" w:type="dxa"/>
        <w:tblLayout w:type="fixed"/>
        <w:tblLook w:val="04A0" w:firstRow="1" w:lastRow="0" w:firstColumn="1" w:lastColumn="0" w:noHBand="0" w:noVBand="1"/>
      </w:tblPr>
      <w:tblGrid>
        <w:gridCol w:w="2134"/>
        <w:gridCol w:w="2652"/>
        <w:gridCol w:w="2409"/>
      </w:tblGrid>
      <w:tr w:rsidR="0029650F" w:rsidRPr="009710A4" w14:paraId="1201D86C" w14:textId="77777777" w:rsidTr="00052BE9">
        <w:tc>
          <w:tcPr>
            <w:tcW w:w="2134" w:type="dxa"/>
          </w:tcPr>
          <w:p w14:paraId="41D14A5F" w14:textId="166113FB" w:rsidR="0029650F" w:rsidRPr="00983287" w:rsidRDefault="00C23161" w:rsidP="00EF4209">
            <w:pPr>
              <w:ind w:left="0"/>
              <w:rPr>
                <w:lang w:eastAsia="is-IS"/>
              </w:rPr>
            </w:pPr>
            <w:r>
              <w:rPr>
                <w:lang w:eastAsia="is-IS"/>
              </w:rPr>
              <w:t>Stærðarflokkur</w:t>
            </w:r>
          </w:p>
          <w:p w14:paraId="151EFF66" w14:textId="77777777" w:rsidR="0029650F" w:rsidRPr="00983287" w:rsidRDefault="0029650F" w:rsidP="00EF4209">
            <w:pPr>
              <w:ind w:left="0"/>
              <w:rPr>
                <w:lang w:eastAsia="is-IS"/>
              </w:rPr>
            </w:pPr>
            <w:r w:rsidRPr="00983287">
              <w:rPr>
                <w:lang w:eastAsia="is-IS"/>
              </w:rPr>
              <w:t xml:space="preserve"> (mm)</w:t>
            </w:r>
          </w:p>
        </w:tc>
        <w:tc>
          <w:tcPr>
            <w:tcW w:w="2652" w:type="dxa"/>
          </w:tcPr>
          <w:p w14:paraId="61389A35" w14:textId="77777777" w:rsidR="0029650F" w:rsidRPr="00983287" w:rsidRDefault="0029650F" w:rsidP="00EF4209">
            <w:pPr>
              <w:ind w:left="0"/>
              <w:rPr>
                <w:lang w:eastAsia="is-IS"/>
              </w:rPr>
            </w:pPr>
            <w:r w:rsidRPr="00983287">
              <w:rPr>
                <w:lang w:eastAsia="is-IS"/>
              </w:rPr>
              <w:t>Neðra lag í klæðingu á óbundið burðarlag (l/m</w:t>
            </w:r>
            <w:r w:rsidRPr="00983287">
              <w:rPr>
                <w:vertAlign w:val="superscript"/>
                <w:lang w:eastAsia="is-IS"/>
              </w:rPr>
              <w:t>2</w:t>
            </w:r>
            <w:r w:rsidRPr="00983287">
              <w:rPr>
                <w:lang w:eastAsia="is-IS"/>
              </w:rPr>
              <w:t>)</w:t>
            </w:r>
          </w:p>
        </w:tc>
        <w:tc>
          <w:tcPr>
            <w:tcW w:w="2409" w:type="dxa"/>
          </w:tcPr>
          <w:p w14:paraId="5380DF42" w14:textId="77777777" w:rsidR="0029650F" w:rsidRPr="00983287" w:rsidRDefault="0029650F" w:rsidP="00EF4209">
            <w:pPr>
              <w:ind w:left="0"/>
              <w:rPr>
                <w:lang w:eastAsia="is-IS"/>
              </w:rPr>
            </w:pPr>
            <w:r w:rsidRPr="00983287">
              <w:rPr>
                <w:lang w:eastAsia="is-IS"/>
              </w:rPr>
              <w:t>Efra lag í klæðingu og yfirlögn (l/m</w:t>
            </w:r>
            <w:r w:rsidRPr="00983287">
              <w:rPr>
                <w:vertAlign w:val="superscript"/>
                <w:lang w:eastAsia="is-IS"/>
              </w:rPr>
              <w:t>2</w:t>
            </w:r>
            <w:r w:rsidRPr="00983287">
              <w:rPr>
                <w:lang w:eastAsia="is-IS"/>
              </w:rPr>
              <w:t>)</w:t>
            </w:r>
          </w:p>
        </w:tc>
      </w:tr>
      <w:tr w:rsidR="0029650F" w:rsidRPr="009710A4" w14:paraId="4ADFD18F" w14:textId="77777777" w:rsidTr="00052BE9">
        <w:tc>
          <w:tcPr>
            <w:tcW w:w="2134" w:type="dxa"/>
          </w:tcPr>
          <w:p w14:paraId="6BD85ADC" w14:textId="77777777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4/8</w:t>
            </w:r>
          </w:p>
        </w:tc>
        <w:tc>
          <w:tcPr>
            <w:tcW w:w="2652" w:type="dxa"/>
          </w:tcPr>
          <w:p w14:paraId="66228987" w14:textId="77777777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-</w:t>
            </w:r>
          </w:p>
        </w:tc>
        <w:tc>
          <w:tcPr>
            <w:tcW w:w="2409" w:type="dxa"/>
          </w:tcPr>
          <w:p w14:paraId="5602F78D" w14:textId="77777777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1,1</w:t>
            </w:r>
          </w:p>
        </w:tc>
      </w:tr>
      <w:tr w:rsidR="0029650F" w:rsidRPr="009710A4" w14:paraId="0DCD222F" w14:textId="77777777" w:rsidTr="00052BE9">
        <w:tc>
          <w:tcPr>
            <w:tcW w:w="2134" w:type="dxa"/>
          </w:tcPr>
          <w:p w14:paraId="07774607" w14:textId="77777777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4/16</w:t>
            </w:r>
          </w:p>
        </w:tc>
        <w:tc>
          <w:tcPr>
            <w:tcW w:w="2652" w:type="dxa"/>
          </w:tcPr>
          <w:p w14:paraId="05C61D50" w14:textId="77777777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1,8</w:t>
            </w:r>
          </w:p>
        </w:tc>
        <w:tc>
          <w:tcPr>
            <w:tcW w:w="2409" w:type="dxa"/>
          </w:tcPr>
          <w:p w14:paraId="1C5F4455" w14:textId="77777777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1,6</w:t>
            </w:r>
          </w:p>
        </w:tc>
      </w:tr>
      <w:tr w:rsidR="0029650F" w:rsidRPr="009710A4" w14:paraId="6F17344A" w14:textId="77777777" w:rsidTr="00052BE9">
        <w:tc>
          <w:tcPr>
            <w:tcW w:w="2134" w:type="dxa"/>
          </w:tcPr>
          <w:p w14:paraId="11A52C7C" w14:textId="77777777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8/11</w:t>
            </w:r>
          </w:p>
        </w:tc>
        <w:tc>
          <w:tcPr>
            <w:tcW w:w="2652" w:type="dxa"/>
          </w:tcPr>
          <w:p w14:paraId="08A8487F" w14:textId="77777777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1,6</w:t>
            </w:r>
          </w:p>
        </w:tc>
        <w:tc>
          <w:tcPr>
            <w:tcW w:w="2409" w:type="dxa"/>
          </w:tcPr>
          <w:p w14:paraId="3AF1F37F" w14:textId="77777777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1,5</w:t>
            </w:r>
          </w:p>
        </w:tc>
      </w:tr>
      <w:tr w:rsidR="0029650F" w:rsidRPr="009710A4" w14:paraId="071ECB6A" w14:textId="77777777" w:rsidTr="00052BE9">
        <w:tc>
          <w:tcPr>
            <w:tcW w:w="2134" w:type="dxa"/>
          </w:tcPr>
          <w:p w14:paraId="683DDCF6" w14:textId="77777777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8/16</w:t>
            </w:r>
          </w:p>
        </w:tc>
        <w:tc>
          <w:tcPr>
            <w:tcW w:w="2652" w:type="dxa"/>
          </w:tcPr>
          <w:p w14:paraId="2852C0BB" w14:textId="77777777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1,8</w:t>
            </w:r>
          </w:p>
        </w:tc>
        <w:tc>
          <w:tcPr>
            <w:tcW w:w="2409" w:type="dxa"/>
          </w:tcPr>
          <w:p w14:paraId="09B886FA" w14:textId="77777777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1,7</w:t>
            </w:r>
          </w:p>
        </w:tc>
      </w:tr>
      <w:tr w:rsidR="0029650F" w:rsidRPr="009710A4" w14:paraId="34F8C547" w14:textId="77777777" w:rsidTr="00052BE9">
        <w:tc>
          <w:tcPr>
            <w:tcW w:w="2134" w:type="dxa"/>
          </w:tcPr>
          <w:p w14:paraId="436E4386" w14:textId="77777777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11/16</w:t>
            </w:r>
          </w:p>
        </w:tc>
        <w:tc>
          <w:tcPr>
            <w:tcW w:w="2652" w:type="dxa"/>
          </w:tcPr>
          <w:p w14:paraId="78215759" w14:textId="77777777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1,9</w:t>
            </w:r>
          </w:p>
        </w:tc>
        <w:tc>
          <w:tcPr>
            <w:tcW w:w="2409" w:type="dxa"/>
          </w:tcPr>
          <w:p w14:paraId="3220F236" w14:textId="77777777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1,8</w:t>
            </w:r>
          </w:p>
        </w:tc>
      </w:tr>
      <w:tr w:rsidR="0029650F" w:rsidRPr="009710A4" w14:paraId="76F286FE" w14:textId="77777777" w:rsidTr="00052BE9">
        <w:tc>
          <w:tcPr>
            <w:tcW w:w="2134" w:type="dxa"/>
          </w:tcPr>
          <w:p w14:paraId="46B50F75" w14:textId="77777777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0/16</w:t>
            </w:r>
          </w:p>
        </w:tc>
        <w:tc>
          <w:tcPr>
            <w:tcW w:w="2652" w:type="dxa"/>
          </w:tcPr>
          <w:p w14:paraId="2B1ECD1A" w14:textId="77777777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1,8</w:t>
            </w:r>
          </w:p>
        </w:tc>
        <w:tc>
          <w:tcPr>
            <w:tcW w:w="2409" w:type="dxa"/>
          </w:tcPr>
          <w:p w14:paraId="57AF30DE" w14:textId="77777777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1,7</w:t>
            </w:r>
          </w:p>
        </w:tc>
      </w:tr>
    </w:tbl>
    <w:p w14:paraId="5131B004" w14:textId="77777777" w:rsidR="0029650F" w:rsidRDefault="0029650F" w:rsidP="0029650F">
      <w:pPr>
        <w:spacing w:after="120"/>
        <w:jc w:val="both"/>
        <w:rPr>
          <w:lang w:eastAsia="is-IS"/>
        </w:rPr>
      </w:pPr>
    </w:p>
    <w:p w14:paraId="2B791782" w14:textId="77777777" w:rsidR="0029650F" w:rsidRPr="009773F2" w:rsidRDefault="0029650F" w:rsidP="0029650F">
      <w:pPr>
        <w:spacing w:after="120"/>
        <w:jc w:val="both"/>
        <w:rPr>
          <w:b/>
          <w:lang w:eastAsia="is-IS"/>
        </w:rPr>
      </w:pPr>
      <w:r w:rsidRPr="009773F2">
        <w:rPr>
          <w:b/>
          <w:lang w:eastAsia="is-IS"/>
        </w:rPr>
        <w:t xml:space="preserve">Ef um </w:t>
      </w:r>
      <w:r>
        <w:rPr>
          <w:b/>
          <w:lang w:eastAsia="is-IS"/>
        </w:rPr>
        <w:t>bikþeytu er að ræða:</w:t>
      </w:r>
      <w:r w:rsidRPr="009773F2">
        <w:rPr>
          <w:b/>
          <w:lang w:eastAsia="is-IS"/>
        </w:rPr>
        <w:t xml:space="preserve">   </w:t>
      </w:r>
    </w:p>
    <w:p w14:paraId="5F87A0C7" w14:textId="3F9E7EE7" w:rsidR="0029650F" w:rsidRDefault="00635CB6" w:rsidP="0029650F">
      <w:pPr>
        <w:spacing w:before="120"/>
      </w:pPr>
      <w:r>
        <w:t>Leiðbeina</w:t>
      </w:r>
      <w:r w:rsidR="00484269">
        <w:t>n</w:t>
      </w:r>
      <w:r>
        <w:t>di m</w:t>
      </w:r>
      <w:r w:rsidR="0029650F">
        <w:t xml:space="preserve">agn </w:t>
      </w:r>
      <w:r w:rsidR="00DD39B3">
        <w:t xml:space="preserve">bikþeytu (69% bikbindiefni) </w:t>
      </w:r>
      <w:r w:rsidR="0029650F">
        <w:t xml:space="preserve">í </w:t>
      </w:r>
      <w:r w:rsidR="0029650F" w:rsidRPr="00F82943">
        <w:t xml:space="preserve">klæðingu </w:t>
      </w:r>
      <w:r w:rsidR="0029650F" w:rsidRPr="00F82943">
        <w:rPr>
          <w:lang w:eastAsia="is-IS"/>
        </w:rPr>
        <w:t>(1/m</w:t>
      </w:r>
      <w:r w:rsidR="0029650F" w:rsidRPr="00F82943">
        <w:rPr>
          <w:vertAlign w:val="superscript"/>
          <w:lang w:eastAsia="is-IS"/>
        </w:rPr>
        <w:t>2</w:t>
      </w:r>
      <w:r w:rsidR="0029650F" w:rsidRPr="00F82943">
        <w:rPr>
          <w:lang w:eastAsia="is-IS"/>
        </w:rPr>
        <w:t>)</w:t>
      </w:r>
      <w:r w:rsidR="00EF4209">
        <w:rPr>
          <w:lang w:eastAsia="is-IS"/>
        </w:rPr>
        <w:t>,</w:t>
      </w:r>
      <w:r w:rsidR="0029650F" w:rsidRPr="00F82943">
        <w:rPr>
          <w:lang w:eastAsia="is-IS"/>
        </w:rPr>
        <w:t xml:space="preserve"> </w:t>
      </w:r>
      <w:r w:rsidR="0029650F" w:rsidRPr="00F82943">
        <w:t xml:space="preserve">m.t.t. </w:t>
      </w:r>
      <w:r w:rsidR="00C23161">
        <w:t>stærðarflokks</w:t>
      </w:r>
      <w:r w:rsidR="0029650F" w:rsidRPr="00F82943">
        <w:t xml:space="preserve"> </w:t>
      </w:r>
      <w:r w:rsidR="0029650F">
        <w:t>efnis og gerð</w:t>
      </w:r>
      <w:r w:rsidR="00ED3AFF">
        <w:t>ar</w:t>
      </w:r>
      <w:r w:rsidR="0029650F">
        <w:t xml:space="preserve"> </w:t>
      </w:r>
      <w:r>
        <w:t>undirlags er eftirfarandi, sbr. töflu 63-3</w:t>
      </w:r>
      <w:r w:rsidR="00C23161">
        <w:t xml:space="preserve"> </w:t>
      </w:r>
      <w:r>
        <w:t>a</w:t>
      </w:r>
      <w:r w:rsidR="00C23161">
        <w:t>)</w:t>
      </w:r>
      <w:r>
        <w:t xml:space="preserve"> í Efnisgæðariti Vg.</w:t>
      </w:r>
    </w:p>
    <w:p w14:paraId="712FE83A" w14:textId="77777777" w:rsidR="0029650F" w:rsidRDefault="0029650F" w:rsidP="0029650F">
      <w:pPr>
        <w:spacing w:before="120"/>
      </w:pP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2323"/>
        <w:gridCol w:w="2667"/>
        <w:gridCol w:w="2410"/>
      </w:tblGrid>
      <w:tr w:rsidR="0029650F" w:rsidRPr="00F82943" w14:paraId="2C9D89B9" w14:textId="77777777" w:rsidTr="0033034D">
        <w:tc>
          <w:tcPr>
            <w:tcW w:w="2323" w:type="dxa"/>
          </w:tcPr>
          <w:p w14:paraId="55ECF586" w14:textId="7D7F5825" w:rsidR="0029650F" w:rsidRPr="00983287" w:rsidRDefault="00ED3AFF" w:rsidP="00EF4209">
            <w:pPr>
              <w:spacing w:after="120"/>
              <w:ind w:left="0"/>
              <w:rPr>
                <w:lang w:eastAsia="is-IS"/>
              </w:rPr>
            </w:pPr>
            <w:r>
              <w:rPr>
                <w:lang w:eastAsia="is-IS"/>
              </w:rPr>
              <w:t>Stærðarflokkur</w:t>
            </w:r>
            <w:r w:rsidR="0029650F" w:rsidRPr="00983287">
              <w:rPr>
                <w:lang w:eastAsia="is-IS"/>
              </w:rPr>
              <w:t xml:space="preserve"> (mm)</w:t>
            </w:r>
          </w:p>
        </w:tc>
        <w:tc>
          <w:tcPr>
            <w:tcW w:w="2667" w:type="dxa"/>
          </w:tcPr>
          <w:p w14:paraId="7E940AA4" w14:textId="77777777" w:rsidR="0029650F" w:rsidRPr="00983287" w:rsidRDefault="0029650F" w:rsidP="00EF4209">
            <w:pPr>
              <w:spacing w:after="120"/>
              <w:ind w:left="0"/>
              <w:rPr>
                <w:lang w:eastAsia="is-IS"/>
              </w:rPr>
            </w:pPr>
            <w:r w:rsidRPr="00983287">
              <w:rPr>
                <w:lang w:eastAsia="is-IS"/>
              </w:rPr>
              <w:t>Neðra lag í klæðingu á óbundið burðarlag (l/m</w:t>
            </w:r>
            <w:r w:rsidRPr="001E5F21">
              <w:rPr>
                <w:vertAlign w:val="superscript"/>
                <w:lang w:eastAsia="is-IS"/>
              </w:rPr>
              <w:t>2</w:t>
            </w:r>
            <w:r w:rsidRPr="00983287">
              <w:rPr>
                <w:lang w:eastAsia="is-IS"/>
              </w:rPr>
              <w:t>)</w:t>
            </w:r>
          </w:p>
        </w:tc>
        <w:tc>
          <w:tcPr>
            <w:tcW w:w="2410" w:type="dxa"/>
          </w:tcPr>
          <w:p w14:paraId="1069242D" w14:textId="2729047F" w:rsidR="0029650F" w:rsidRPr="00983287" w:rsidRDefault="0029650F" w:rsidP="00EF4209">
            <w:pPr>
              <w:spacing w:after="120"/>
              <w:ind w:left="0"/>
              <w:rPr>
                <w:lang w:eastAsia="is-IS"/>
              </w:rPr>
            </w:pPr>
            <w:r w:rsidRPr="00983287">
              <w:rPr>
                <w:lang w:eastAsia="is-IS"/>
              </w:rPr>
              <w:t>Efra lag í klæðingu og y</w:t>
            </w:r>
            <w:r w:rsidR="00977AD9">
              <w:rPr>
                <w:lang w:eastAsia="is-IS"/>
              </w:rPr>
              <w:t>f</w:t>
            </w:r>
            <w:r w:rsidRPr="00983287">
              <w:rPr>
                <w:lang w:eastAsia="is-IS"/>
              </w:rPr>
              <w:t>irlögn (l/m</w:t>
            </w:r>
            <w:r w:rsidRPr="001E5F21">
              <w:rPr>
                <w:vertAlign w:val="superscript"/>
                <w:lang w:eastAsia="is-IS"/>
              </w:rPr>
              <w:t>2</w:t>
            </w:r>
            <w:r w:rsidRPr="00983287">
              <w:rPr>
                <w:lang w:eastAsia="is-IS"/>
              </w:rPr>
              <w:t>)</w:t>
            </w:r>
          </w:p>
        </w:tc>
      </w:tr>
      <w:tr w:rsidR="0029650F" w:rsidRPr="00F82943" w14:paraId="32523426" w14:textId="77777777" w:rsidTr="0033034D">
        <w:tc>
          <w:tcPr>
            <w:tcW w:w="2323" w:type="dxa"/>
          </w:tcPr>
          <w:p w14:paraId="32B93A9A" w14:textId="77777777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4/8</w:t>
            </w:r>
          </w:p>
        </w:tc>
        <w:tc>
          <w:tcPr>
            <w:tcW w:w="2667" w:type="dxa"/>
          </w:tcPr>
          <w:p w14:paraId="0709E8DC" w14:textId="77777777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-</w:t>
            </w:r>
          </w:p>
        </w:tc>
        <w:tc>
          <w:tcPr>
            <w:tcW w:w="2410" w:type="dxa"/>
          </w:tcPr>
          <w:p w14:paraId="2236FB44" w14:textId="77777777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1,6</w:t>
            </w:r>
          </w:p>
        </w:tc>
      </w:tr>
      <w:tr w:rsidR="0029650F" w:rsidRPr="00F82943" w14:paraId="6C3FA39C" w14:textId="77777777" w:rsidTr="0033034D">
        <w:tc>
          <w:tcPr>
            <w:tcW w:w="2323" w:type="dxa"/>
          </w:tcPr>
          <w:p w14:paraId="16A7647B" w14:textId="77777777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4/16</w:t>
            </w:r>
          </w:p>
        </w:tc>
        <w:tc>
          <w:tcPr>
            <w:tcW w:w="2667" w:type="dxa"/>
          </w:tcPr>
          <w:p w14:paraId="2EC691E2" w14:textId="77777777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2,6</w:t>
            </w:r>
          </w:p>
        </w:tc>
        <w:tc>
          <w:tcPr>
            <w:tcW w:w="2410" w:type="dxa"/>
          </w:tcPr>
          <w:p w14:paraId="12D764B8" w14:textId="77777777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2,3</w:t>
            </w:r>
          </w:p>
        </w:tc>
      </w:tr>
      <w:tr w:rsidR="0029650F" w:rsidRPr="00F82943" w14:paraId="4D0D6F54" w14:textId="77777777" w:rsidTr="0033034D">
        <w:tc>
          <w:tcPr>
            <w:tcW w:w="2323" w:type="dxa"/>
          </w:tcPr>
          <w:p w14:paraId="60747D6C" w14:textId="77777777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8/11</w:t>
            </w:r>
          </w:p>
        </w:tc>
        <w:tc>
          <w:tcPr>
            <w:tcW w:w="2667" w:type="dxa"/>
          </w:tcPr>
          <w:p w14:paraId="6FFC8BD9" w14:textId="77777777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2,3</w:t>
            </w:r>
          </w:p>
        </w:tc>
        <w:tc>
          <w:tcPr>
            <w:tcW w:w="2410" w:type="dxa"/>
          </w:tcPr>
          <w:p w14:paraId="468DE816" w14:textId="084B5225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2,</w:t>
            </w:r>
            <w:r w:rsidR="00ED3AFF">
              <w:rPr>
                <w:i/>
                <w:color w:val="5B9BD5" w:themeColor="accent1"/>
              </w:rPr>
              <w:t>2</w:t>
            </w:r>
          </w:p>
        </w:tc>
      </w:tr>
      <w:tr w:rsidR="0029650F" w:rsidRPr="00F82943" w14:paraId="112C7FFA" w14:textId="77777777" w:rsidTr="0033034D">
        <w:tc>
          <w:tcPr>
            <w:tcW w:w="2323" w:type="dxa"/>
          </w:tcPr>
          <w:p w14:paraId="1774D378" w14:textId="77777777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8/16</w:t>
            </w:r>
          </w:p>
        </w:tc>
        <w:tc>
          <w:tcPr>
            <w:tcW w:w="2667" w:type="dxa"/>
          </w:tcPr>
          <w:p w14:paraId="77E14FEC" w14:textId="77777777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2,6</w:t>
            </w:r>
          </w:p>
        </w:tc>
        <w:tc>
          <w:tcPr>
            <w:tcW w:w="2410" w:type="dxa"/>
          </w:tcPr>
          <w:p w14:paraId="19C40CD1" w14:textId="4C9B076B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2,</w:t>
            </w:r>
            <w:r w:rsidR="00ED3AFF">
              <w:rPr>
                <w:i/>
                <w:color w:val="5B9BD5" w:themeColor="accent1"/>
              </w:rPr>
              <w:t>5</w:t>
            </w:r>
          </w:p>
        </w:tc>
      </w:tr>
      <w:tr w:rsidR="0029650F" w:rsidRPr="00F82943" w14:paraId="197A6336" w14:textId="77777777" w:rsidTr="0033034D">
        <w:tc>
          <w:tcPr>
            <w:tcW w:w="2323" w:type="dxa"/>
          </w:tcPr>
          <w:p w14:paraId="73364952" w14:textId="77777777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11/16</w:t>
            </w:r>
          </w:p>
        </w:tc>
        <w:tc>
          <w:tcPr>
            <w:tcW w:w="2667" w:type="dxa"/>
          </w:tcPr>
          <w:p w14:paraId="04A7D524" w14:textId="727873A0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2,</w:t>
            </w:r>
            <w:r w:rsidR="00ED3AFF">
              <w:rPr>
                <w:i/>
                <w:color w:val="5B9BD5" w:themeColor="accent1"/>
              </w:rPr>
              <w:t>8</w:t>
            </w:r>
          </w:p>
        </w:tc>
        <w:tc>
          <w:tcPr>
            <w:tcW w:w="2410" w:type="dxa"/>
          </w:tcPr>
          <w:p w14:paraId="35A86D6B" w14:textId="77777777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t>2,6</w:t>
            </w:r>
          </w:p>
        </w:tc>
      </w:tr>
      <w:tr w:rsidR="0029650F" w:rsidRPr="00F82943" w14:paraId="1F666EA0" w14:textId="77777777" w:rsidTr="0033034D">
        <w:tc>
          <w:tcPr>
            <w:tcW w:w="2323" w:type="dxa"/>
          </w:tcPr>
          <w:p w14:paraId="073CD115" w14:textId="77777777" w:rsidR="0029650F" w:rsidRPr="00983287" w:rsidRDefault="0029650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 w:rsidRPr="00983287">
              <w:rPr>
                <w:i/>
                <w:color w:val="5B9BD5" w:themeColor="accent1"/>
              </w:rPr>
              <w:lastRenderedPageBreak/>
              <w:t>0/16</w:t>
            </w:r>
          </w:p>
        </w:tc>
        <w:tc>
          <w:tcPr>
            <w:tcW w:w="2667" w:type="dxa"/>
          </w:tcPr>
          <w:p w14:paraId="432DCA87" w14:textId="11F8C693" w:rsidR="0029650F" w:rsidRPr="00983287" w:rsidRDefault="00ED3AF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>
              <w:rPr>
                <w:i/>
                <w:color w:val="5B9BD5" w:themeColor="accent1"/>
              </w:rPr>
              <w:t>-</w:t>
            </w:r>
          </w:p>
        </w:tc>
        <w:tc>
          <w:tcPr>
            <w:tcW w:w="2410" w:type="dxa"/>
          </w:tcPr>
          <w:p w14:paraId="4EBF63DA" w14:textId="0FE6BC36" w:rsidR="0029650F" w:rsidRPr="00983287" w:rsidRDefault="00ED3AFF" w:rsidP="00EF4209">
            <w:pPr>
              <w:spacing w:after="120"/>
              <w:ind w:left="0"/>
              <w:jc w:val="center"/>
              <w:rPr>
                <w:i/>
                <w:color w:val="5B9BD5" w:themeColor="accent1"/>
              </w:rPr>
            </w:pPr>
            <w:r>
              <w:rPr>
                <w:i/>
                <w:color w:val="5B9BD5" w:themeColor="accent1"/>
              </w:rPr>
              <w:t>-</w:t>
            </w:r>
          </w:p>
        </w:tc>
      </w:tr>
    </w:tbl>
    <w:p w14:paraId="37AEAE17" w14:textId="77777777" w:rsidR="0029650F" w:rsidRDefault="0029650F" w:rsidP="0029650F">
      <w:pPr>
        <w:pStyle w:val="abcflokkar"/>
        <w:ind w:right="-7"/>
        <w:rPr>
          <w:sz w:val="24"/>
          <w:szCs w:val="24"/>
          <w:lang w:eastAsia="is-IS"/>
        </w:rPr>
      </w:pPr>
    </w:p>
    <w:p w14:paraId="4D95B939" w14:textId="0D1A2094" w:rsidR="00ED3AFF" w:rsidRDefault="0029650F" w:rsidP="0029650F">
      <w:pPr>
        <w:pStyle w:val="abcflokkar"/>
        <w:rPr>
          <w:color w:val="FF0000"/>
          <w:sz w:val="24"/>
          <w:szCs w:val="24"/>
          <w:lang w:eastAsia="is-IS"/>
        </w:rPr>
      </w:pPr>
      <w:r w:rsidRPr="00565C48">
        <w:rPr>
          <w:color w:val="FF0000"/>
          <w:sz w:val="24"/>
          <w:szCs w:val="24"/>
          <w:lang w:eastAsia="is-IS"/>
        </w:rPr>
        <w:t>Ákvarða skal magn steinefnis í klæðingu (kg/m</w:t>
      </w:r>
      <w:r w:rsidRPr="001E5F21">
        <w:rPr>
          <w:color w:val="FF0000"/>
          <w:sz w:val="24"/>
          <w:szCs w:val="24"/>
          <w:vertAlign w:val="superscript"/>
          <w:lang w:eastAsia="is-IS"/>
        </w:rPr>
        <w:t>2</w:t>
      </w:r>
      <w:r w:rsidR="00ED3AFF">
        <w:rPr>
          <w:color w:val="FF0000"/>
          <w:sz w:val="24"/>
          <w:szCs w:val="24"/>
          <w:lang w:eastAsia="is-IS"/>
        </w:rPr>
        <w:t xml:space="preserve"> eða l/m</w:t>
      </w:r>
      <w:r w:rsidR="00ED3AFF" w:rsidRPr="001E5F21">
        <w:rPr>
          <w:color w:val="FF0000"/>
          <w:sz w:val="24"/>
          <w:szCs w:val="24"/>
          <w:vertAlign w:val="superscript"/>
          <w:lang w:eastAsia="is-IS"/>
        </w:rPr>
        <w:t>2</w:t>
      </w:r>
      <w:r w:rsidR="00ED3AFF">
        <w:rPr>
          <w:color w:val="FF0000"/>
          <w:sz w:val="24"/>
          <w:szCs w:val="24"/>
          <w:lang w:eastAsia="is-IS"/>
        </w:rPr>
        <w:t>)</w:t>
      </w:r>
      <w:r>
        <w:rPr>
          <w:color w:val="FF0000"/>
          <w:sz w:val="24"/>
          <w:szCs w:val="24"/>
          <w:lang w:eastAsia="is-IS"/>
        </w:rPr>
        <w:t xml:space="preserve"> og tilgreina það</w:t>
      </w:r>
      <w:r w:rsidR="00ED3AFF">
        <w:rPr>
          <w:color w:val="FF0000"/>
          <w:sz w:val="24"/>
          <w:szCs w:val="24"/>
          <w:lang w:eastAsia="is-IS"/>
        </w:rPr>
        <w:t xml:space="preserve"> í viðkomandi verklið</w:t>
      </w:r>
      <w:r w:rsidRPr="00565C48">
        <w:rPr>
          <w:color w:val="FF0000"/>
          <w:sz w:val="24"/>
          <w:szCs w:val="24"/>
          <w:lang w:eastAsia="is-IS"/>
        </w:rPr>
        <w:t>.</w:t>
      </w:r>
      <w:r w:rsidR="00ED3AFF">
        <w:rPr>
          <w:color w:val="FF0000"/>
          <w:sz w:val="24"/>
          <w:szCs w:val="24"/>
          <w:lang w:eastAsia="is-IS"/>
        </w:rPr>
        <w:t xml:space="preserve"> Taflan að neðan</w:t>
      </w:r>
      <w:r w:rsidR="00710B11">
        <w:rPr>
          <w:color w:val="FF0000"/>
          <w:sz w:val="24"/>
          <w:szCs w:val="24"/>
          <w:lang w:eastAsia="is-IS"/>
        </w:rPr>
        <w:t>,</w:t>
      </w:r>
      <w:r w:rsidR="00ED3AFF">
        <w:rPr>
          <w:color w:val="FF0000"/>
          <w:sz w:val="24"/>
          <w:szCs w:val="24"/>
          <w:lang w:eastAsia="is-IS"/>
        </w:rPr>
        <w:t xml:space="preserve"> sem er í samræmi við töflu 63-3 c) í Efnisgæðariti Vg</w:t>
      </w:r>
      <w:r w:rsidR="00710B11">
        <w:rPr>
          <w:color w:val="FF0000"/>
          <w:sz w:val="24"/>
          <w:szCs w:val="24"/>
          <w:lang w:eastAsia="is-IS"/>
        </w:rPr>
        <w:t>,</w:t>
      </w:r>
      <w:r w:rsidR="00ED3AFF">
        <w:rPr>
          <w:color w:val="FF0000"/>
          <w:sz w:val="24"/>
          <w:szCs w:val="24"/>
          <w:lang w:eastAsia="is-IS"/>
        </w:rPr>
        <w:t xml:space="preserve"> er til leiðbeiningar við ákvörðun um magn steinefnis. Sjá einnig</w:t>
      </w:r>
      <w:r w:rsidR="00251D14">
        <w:rPr>
          <w:color w:val="FF0000"/>
          <w:sz w:val="24"/>
          <w:szCs w:val="24"/>
          <w:lang w:eastAsia="is-IS"/>
        </w:rPr>
        <w:t xml:space="preserve"> leiðbeiningar með þeirri töflu</w:t>
      </w:r>
      <w:r w:rsidR="0028305D">
        <w:rPr>
          <w:color w:val="FF0000"/>
          <w:sz w:val="24"/>
          <w:szCs w:val="24"/>
          <w:lang w:eastAsia="is-IS"/>
        </w:rPr>
        <w:t>, m.a.</w:t>
      </w:r>
      <w:r w:rsidR="00276BF3">
        <w:rPr>
          <w:color w:val="FF0000"/>
          <w:sz w:val="24"/>
          <w:szCs w:val="24"/>
          <w:lang w:eastAsia="is-IS"/>
        </w:rPr>
        <w:t xml:space="preserve"> varðandi umreikning í kg/m</w:t>
      </w:r>
      <w:r w:rsidR="00276BF3" w:rsidRPr="00276BF3">
        <w:rPr>
          <w:color w:val="FF0000"/>
          <w:sz w:val="24"/>
          <w:szCs w:val="24"/>
          <w:vertAlign w:val="superscript"/>
          <w:lang w:eastAsia="is-IS"/>
        </w:rPr>
        <w:t>2</w:t>
      </w:r>
      <w:r w:rsidR="00B20826">
        <w:rPr>
          <w:color w:val="FF0000"/>
          <w:sz w:val="24"/>
          <w:szCs w:val="24"/>
          <w:lang w:eastAsia="is-IS"/>
        </w:rPr>
        <w:t>.</w:t>
      </w:r>
    </w:p>
    <w:p w14:paraId="313B2CED" w14:textId="77777777" w:rsidR="00347B0F" w:rsidRDefault="00347B0F" w:rsidP="0029650F">
      <w:pPr>
        <w:pStyle w:val="abcflokkar"/>
        <w:rPr>
          <w:color w:val="FF0000"/>
          <w:sz w:val="24"/>
          <w:szCs w:val="24"/>
          <w:lang w:eastAsia="is-IS"/>
        </w:rPr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2405"/>
        <w:gridCol w:w="2409"/>
      </w:tblGrid>
      <w:tr w:rsidR="00347B0F" w14:paraId="314624A7" w14:textId="77777777" w:rsidTr="00347B0F">
        <w:tc>
          <w:tcPr>
            <w:tcW w:w="2405" w:type="dxa"/>
            <w:vMerge w:val="restart"/>
          </w:tcPr>
          <w:p w14:paraId="56D17F22" w14:textId="244C045D" w:rsidR="00347B0F" w:rsidRDefault="00347B0F" w:rsidP="00347B0F">
            <w:pPr>
              <w:pStyle w:val="abcflokkar"/>
              <w:ind w:left="0"/>
              <w:jc w:val="center"/>
              <w:rPr>
                <w:color w:val="FF0000"/>
                <w:sz w:val="24"/>
                <w:szCs w:val="24"/>
                <w:lang w:eastAsia="is-IS"/>
              </w:rPr>
            </w:pPr>
            <w:r w:rsidRPr="006C5CBE">
              <w:rPr>
                <w:b/>
                <w:noProof/>
                <w:color w:val="FF0000"/>
                <w:sz w:val="24"/>
                <w:szCs w:val="24"/>
              </w:rPr>
              <w:t>Stærðarflokkur steinefnis, mm</w:t>
            </w:r>
          </w:p>
        </w:tc>
        <w:tc>
          <w:tcPr>
            <w:tcW w:w="2409" w:type="dxa"/>
          </w:tcPr>
          <w:p w14:paraId="3E071890" w14:textId="7D2D684E" w:rsidR="00347B0F" w:rsidRDefault="00347B0F" w:rsidP="00347B0F">
            <w:pPr>
              <w:pStyle w:val="abcflokkar"/>
              <w:ind w:left="0"/>
              <w:jc w:val="center"/>
              <w:rPr>
                <w:color w:val="FF0000"/>
                <w:sz w:val="24"/>
                <w:szCs w:val="24"/>
                <w:lang w:eastAsia="is-IS"/>
              </w:rPr>
            </w:pPr>
            <w:r w:rsidRPr="006C5CBE">
              <w:rPr>
                <w:b/>
                <w:noProof/>
                <w:color w:val="FF0000"/>
                <w:sz w:val="24"/>
                <w:szCs w:val="24"/>
              </w:rPr>
              <w:t>Rúmmál steinefnis á flatarmál</w:t>
            </w:r>
          </w:p>
        </w:tc>
      </w:tr>
      <w:tr w:rsidR="00347B0F" w14:paraId="1E892E62" w14:textId="77777777" w:rsidTr="00347B0F">
        <w:tc>
          <w:tcPr>
            <w:tcW w:w="2405" w:type="dxa"/>
            <w:vMerge/>
          </w:tcPr>
          <w:p w14:paraId="6AF8FA6D" w14:textId="77777777" w:rsidR="00347B0F" w:rsidRDefault="00347B0F" w:rsidP="0029650F">
            <w:pPr>
              <w:pStyle w:val="abcflokkar"/>
              <w:ind w:left="0"/>
              <w:rPr>
                <w:color w:val="FF0000"/>
                <w:sz w:val="24"/>
                <w:szCs w:val="24"/>
                <w:lang w:eastAsia="is-IS"/>
              </w:rPr>
            </w:pPr>
          </w:p>
        </w:tc>
        <w:tc>
          <w:tcPr>
            <w:tcW w:w="2409" w:type="dxa"/>
          </w:tcPr>
          <w:p w14:paraId="6CAC06AE" w14:textId="15878BDA" w:rsidR="00347B0F" w:rsidRDefault="00347B0F" w:rsidP="00347B0F">
            <w:pPr>
              <w:pStyle w:val="abcflokkar"/>
              <w:ind w:left="0"/>
              <w:jc w:val="center"/>
              <w:rPr>
                <w:color w:val="FF0000"/>
                <w:sz w:val="24"/>
                <w:szCs w:val="24"/>
                <w:lang w:eastAsia="is-IS"/>
              </w:rPr>
            </w:pPr>
            <w:r w:rsidRPr="006C5CBE">
              <w:rPr>
                <w:b/>
                <w:noProof/>
                <w:color w:val="FF0000"/>
                <w:sz w:val="24"/>
                <w:szCs w:val="24"/>
              </w:rPr>
              <w:t>l/m</w:t>
            </w:r>
            <w:r w:rsidRPr="00484269">
              <w:rPr>
                <w:b/>
                <w:noProof/>
                <w:color w:val="FF0000"/>
                <w:sz w:val="24"/>
                <w:szCs w:val="24"/>
                <w:vertAlign w:val="superscript"/>
              </w:rPr>
              <w:t>2</w:t>
            </w:r>
          </w:p>
        </w:tc>
      </w:tr>
      <w:tr w:rsidR="00347B0F" w14:paraId="34E3290F" w14:textId="77777777" w:rsidTr="00347B0F">
        <w:tc>
          <w:tcPr>
            <w:tcW w:w="2405" w:type="dxa"/>
          </w:tcPr>
          <w:p w14:paraId="0FC5321B" w14:textId="1B91E359" w:rsidR="00347B0F" w:rsidRDefault="00347B0F" w:rsidP="00347B0F">
            <w:pPr>
              <w:pStyle w:val="abcflokkar"/>
              <w:ind w:left="0"/>
              <w:jc w:val="center"/>
              <w:rPr>
                <w:color w:val="FF0000"/>
                <w:sz w:val="24"/>
                <w:szCs w:val="24"/>
                <w:lang w:eastAsia="is-IS"/>
              </w:rPr>
            </w:pPr>
            <w:r w:rsidRPr="006C5CBE">
              <w:rPr>
                <w:b/>
                <w:noProof/>
                <w:color w:val="FF0000"/>
                <w:sz w:val="24"/>
                <w:szCs w:val="24"/>
              </w:rPr>
              <w:t>8/11</w:t>
            </w:r>
          </w:p>
        </w:tc>
        <w:tc>
          <w:tcPr>
            <w:tcW w:w="2409" w:type="dxa"/>
          </w:tcPr>
          <w:p w14:paraId="1B1FFABF" w14:textId="46CB806F" w:rsidR="00347B0F" w:rsidRPr="006F0215" w:rsidRDefault="00347B0F" w:rsidP="00347B0F">
            <w:pPr>
              <w:pStyle w:val="abcflokkar"/>
              <w:ind w:left="0"/>
              <w:jc w:val="center"/>
              <w:rPr>
                <w:i/>
                <w:color w:val="5B9BD5" w:themeColor="accent1"/>
                <w:sz w:val="24"/>
                <w:szCs w:val="24"/>
                <w:lang w:eastAsia="is-IS"/>
              </w:rPr>
            </w:pPr>
            <w:r w:rsidRPr="006F0215">
              <w:rPr>
                <w:i/>
                <w:noProof/>
                <w:color w:val="5B9BD5" w:themeColor="accent1"/>
                <w:sz w:val="24"/>
                <w:szCs w:val="24"/>
              </w:rPr>
              <w:t>8-9</w:t>
            </w:r>
          </w:p>
        </w:tc>
      </w:tr>
      <w:tr w:rsidR="00347B0F" w14:paraId="4A422745" w14:textId="77777777" w:rsidTr="00347B0F">
        <w:tc>
          <w:tcPr>
            <w:tcW w:w="2405" w:type="dxa"/>
          </w:tcPr>
          <w:p w14:paraId="09AAFCB8" w14:textId="080AF785" w:rsidR="00347B0F" w:rsidRDefault="00347B0F" w:rsidP="00347B0F">
            <w:pPr>
              <w:pStyle w:val="abcflokkar"/>
              <w:ind w:left="0"/>
              <w:jc w:val="center"/>
              <w:rPr>
                <w:color w:val="FF0000"/>
                <w:sz w:val="24"/>
                <w:szCs w:val="24"/>
                <w:lang w:eastAsia="is-IS"/>
              </w:rPr>
            </w:pPr>
            <w:r w:rsidRPr="006C5CBE">
              <w:rPr>
                <w:b/>
                <w:noProof/>
                <w:color w:val="FF0000"/>
                <w:sz w:val="24"/>
                <w:szCs w:val="24"/>
              </w:rPr>
              <w:t>11/16</w:t>
            </w:r>
          </w:p>
        </w:tc>
        <w:tc>
          <w:tcPr>
            <w:tcW w:w="2409" w:type="dxa"/>
          </w:tcPr>
          <w:p w14:paraId="7FADD144" w14:textId="27C670F3" w:rsidR="00347B0F" w:rsidRPr="006F0215" w:rsidRDefault="00347B0F" w:rsidP="00347B0F">
            <w:pPr>
              <w:pStyle w:val="abcflokkar"/>
              <w:ind w:left="0"/>
              <w:jc w:val="center"/>
              <w:rPr>
                <w:i/>
                <w:color w:val="5B9BD5" w:themeColor="accent1"/>
                <w:sz w:val="24"/>
                <w:szCs w:val="24"/>
                <w:lang w:eastAsia="is-IS"/>
              </w:rPr>
            </w:pPr>
            <w:r w:rsidRPr="006F0215">
              <w:rPr>
                <w:i/>
                <w:noProof/>
                <w:color w:val="5B9BD5" w:themeColor="accent1"/>
                <w:sz w:val="24"/>
                <w:szCs w:val="24"/>
              </w:rPr>
              <w:t>10-13</w:t>
            </w:r>
          </w:p>
        </w:tc>
      </w:tr>
    </w:tbl>
    <w:p w14:paraId="46375657" w14:textId="77777777" w:rsidR="00347B0F" w:rsidRDefault="00347B0F" w:rsidP="0029650F">
      <w:pPr>
        <w:pStyle w:val="abcflokkar"/>
        <w:rPr>
          <w:color w:val="FF0000"/>
          <w:sz w:val="24"/>
          <w:szCs w:val="24"/>
          <w:lang w:eastAsia="is-IS"/>
        </w:rPr>
      </w:pPr>
    </w:p>
    <w:p w14:paraId="642ADB55" w14:textId="77777777" w:rsidR="00C23161" w:rsidRPr="006F1D16" w:rsidRDefault="00C23161" w:rsidP="00C23161">
      <w:pPr>
        <w:pStyle w:val="Li-fyrirsagnir"/>
        <w:ind w:firstLine="0"/>
        <w:rPr>
          <w:color w:val="auto"/>
          <w:sz w:val="24"/>
        </w:rPr>
      </w:pPr>
      <w:r w:rsidRPr="006F1D16">
        <w:rPr>
          <w:color w:val="auto"/>
          <w:sz w:val="24"/>
        </w:rPr>
        <w:t>c)</w:t>
      </w:r>
      <w:r w:rsidRPr="006F1D16">
        <w:rPr>
          <w:color w:val="auto"/>
          <w:sz w:val="24"/>
        </w:rPr>
        <w:tab/>
        <w:t>Vinnugæði</w:t>
      </w:r>
    </w:p>
    <w:p w14:paraId="24A4B3AF" w14:textId="4B31FBDC" w:rsidR="00C23161" w:rsidRPr="00565C48" w:rsidRDefault="00C23161" w:rsidP="00C23161">
      <w:pPr>
        <w:pStyle w:val="abcflokkar"/>
        <w:rPr>
          <w:color w:val="FF0000"/>
          <w:sz w:val="24"/>
          <w:szCs w:val="24"/>
          <w:lang w:eastAsia="is-IS"/>
        </w:rPr>
      </w:pPr>
      <w:r w:rsidRPr="00347B0F">
        <w:rPr>
          <w:color w:val="FF0000"/>
          <w:sz w:val="24"/>
          <w:szCs w:val="24"/>
          <w:lang w:eastAsia="is-IS"/>
        </w:rPr>
        <w:t>Taka skal fram á hvað</w:t>
      </w:r>
      <w:r w:rsidR="002F61D1">
        <w:rPr>
          <w:color w:val="FF0000"/>
          <w:sz w:val="24"/>
          <w:szCs w:val="24"/>
          <w:lang w:eastAsia="is-IS"/>
        </w:rPr>
        <w:t>a</w:t>
      </w:r>
      <w:r w:rsidRPr="00347B0F">
        <w:rPr>
          <w:color w:val="FF0000"/>
          <w:sz w:val="24"/>
          <w:szCs w:val="24"/>
          <w:lang w:eastAsia="is-IS"/>
        </w:rPr>
        <w:t xml:space="preserve"> tímabili leggja má út klæðinguna. Oft hefur verið miðað við tímabilin frá maí til og með ágúst fyrir þjálbik og júní til og með ágúst fyrir bikþeytu.</w:t>
      </w:r>
    </w:p>
    <w:p w14:paraId="5D239B7B" w14:textId="77777777" w:rsidR="0029650F" w:rsidRPr="006F1D16" w:rsidRDefault="0029650F" w:rsidP="0029650F">
      <w:pPr>
        <w:pStyle w:val="Li-fyrirsagnir"/>
        <w:ind w:firstLine="0"/>
        <w:rPr>
          <w:color w:val="auto"/>
          <w:sz w:val="24"/>
        </w:rPr>
      </w:pPr>
      <w:r w:rsidRPr="006F1D16">
        <w:rPr>
          <w:color w:val="auto"/>
          <w:sz w:val="24"/>
        </w:rPr>
        <w:t>d)</w:t>
      </w:r>
      <w:r w:rsidRPr="006F1D16">
        <w:rPr>
          <w:color w:val="auto"/>
          <w:sz w:val="24"/>
        </w:rPr>
        <w:tab/>
        <w:t>Prófanir, mælingar</w:t>
      </w:r>
    </w:p>
    <w:p w14:paraId="3A1099FF" w14:textId="52076727" w:rsidR="00635CB6" w:rsidRPr="009659D5" w:rsidRDefault="00635CB6" w:rsidP="00635CB6">
      <w:r w:rsidRPr="009659D5">
        <w:rPr>
          <w:b/>
          <w:noProof/>
          <w:u w:val="single"/>
          <w:lang w:eastAsia="is-IS"/>
        </w:rPr>
        <w:t>Lágmarkstíðni prófa</w:t>
      </w:r>
      <w:r w:rsidRPr="009659D5">
        <w:rPr>
          <w:rFonts w:eastAsiaTheme="minorEastAsia"/>
          <w:lang w:eastAsia="zh-CN"/>
        </w:rPr>
        <w:t xml:space="preserve"> á </w:t>
      </w:r>
      <w:r w:rsidR="00D5504E">
        <w:rPr>
          <w:rFonts w:eastAsiaTheme="minorEastAsia"/>
          <w:lang w:eastAsia="zh-CN"/>
        </w:rPr>
        <w:t>klæðingar</w:t>
      </w:r>
      <w:r w:rsidRPr="009659D5">
        <w:rPr>
          <w:rFonts w:eastAsiaTheme="minorEastAsia"/>
          <w:lang w:eastAsia="zh-CN"/>
        </w:rPr>
        <w:t>efni á framleiðslustigi koma fram hér að neðan</w:t>
      </w:r>
      <w:r w:rsidR="0033034D">
        <w:rPr>
          <w:rFonts w:eastAsiaTheme="minorEastAsia"/>
          <w:lang w:eastAsia="zh-CN"/>
        </w:rPr>
        <w:t>,</w:t>
      </w:r>
      <w:r w:rsidRPr="009659D5">
        <w:rPr>
          <w:rFonts w:eastAsiaTheme="minorEastAsia"/>
          <w:lang w:eastAsia="zh-CN"/>
        </w:rPr>
        <w:t xml:space="preserve"> sbr. </w:t>
      </w:r>
      <w:r>
        <w:rPr>
          <w:rFonts w:eastAsiaTheme="minorEastAsia"/>
          <w:lang w:eastAsia="zh-CN"/>
        </w:rPr>
        <w:t xml:space="preserve">umfjöllun um </w:t>
      </w:r>
      <w:r w:rsidRPr="009659D5">
        <w:rPr>
          <w:rFonts w:eastAsiaTheme="minorEastAsia"/>
          <w:lang w:eastAsia="zh-CN"/>
        </w:rPr>
        <w:t xml:space="preserve">töflu </w:t>
      </w:r>
      <w:r>
        <w:rPr>
          <w:rFonts w:eastAsiaTheme="minorEastAsia"/>
          <w:lang w:eastAsia="zh-CN"/>
        </w:rPr>
        <w:t>63-5</w:t>
      </w:r>
      <w:r w:rsidRPr="009659D5">
        <w:rPr>
          <w:rFonts w:eastAsiaTheme="minorEastAsia"/>
          <w:lang w:eastAsia="zh-CN"/>
        </w:rPr>
        <w:t xml:space="preserve"> í </w:t>
      </w:r>
      <w:r>
        <w:rPr>
          <w:rFonts w:eastAsiaTheme="minorEastAsia"/>
          <w:lang w:eastAsia="zh-CN"/>
        </w:rPr>
        <w:t>E</w:t>
      </w:r>
      <w:r w:rsidRPr="009659D5">
        <w:rPr>
          <w:rFonts w:eastAsiaTheme="minorEastAsia"/>
          <w:lang w:eastAsia="zh-CN"/>
        </w:rPr>
        <w:t>fnisgæðariti Vg</w:t>
      </w:r>
      <w:r w:rsidR="00276BF3">
        <w:rPr>
          <w:rFonts w:eastAsiaTheme="minorEastAsia"/>
          <w:lang w:eastAsia="zh-CN"/>
        </w:rPr>
        <w:t>.</w:t>
      </w:r>
    </w:p>
    <w:p w14:paraId="29F09D16" w14:textId="77777777" w:rsidR="0029650F" w:rsidRPr="00B051F6" w:rsidRDefault="0029650F" w:rsidP="0029650F">
      <w:pPr>
        <w:pStyle w:val="abcflokkar"/>
        <w:rPr>
          <w:noProof/>
          <w:color w:val="FF0000"/>
        </w:rPr>
      </w:pPr>
    </w:p>
    <w:tbl>
      <w:tblPr>
        <w:tblW w:w="779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2"/>
        <w:gridCol w:w="2835"/>
      </w:tblGrid>
      <w:tr w:rsidR="0029650F" w:rsidRPr="0089108F" w14:paraId="5352B046" w14:textId="77777777" w:rsidTr="00052BE9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EC7197B" w14:textId="77777777" w:rsidR="0029650F" w:rsidRPr="00983287" w:rsidRDefault="0029650F" w:rsidP="00276BF3">
            <w:pPr>
              <w:pStyle w:val="abcflokkar"/>
              <w:ind w:left="0"/>
              <w:rPr>
                <w:b/>
                <w:noProof/>
                <w:color w:val="FF0000"/>
                <w:sz w:val="24"/>
                <w:szCs w:val="24"/>
              </w:rPr>
            </w:pPr>
            <w:r w:rsidRPr="00983287">
              <w:rPr>
                <w:b/>
                <w:noProof/>
                <w:color w:val="FF0000"/>
                <w:sz w:val="24"/>
                <w:szCs w:val="24"/>
              </w:rPr>
              <w:t>Próf</w:t>
            </w:r>
          </w:p>
        </w:tc>
        <w:tc>
          <w:tcPr>
            <w:tcW w:w="5387" w:type="dxa"/>
            <w:gridSpan w:val="2"/>
            <w:tcBorders>
              <w:left w:val="single" w:sz="4" w:space="0" w:color="auto"/>
            </w:tcBorders>
          </w:tcPr>
          <w:p w14:paraId="072937EA" w14:textId="010D35E3" w:rsidR="0029650F" w:rsidRPr="00983287" w:rsidRDefault="0029650F" w:rsidP="00276BF3">
            <w:pPr>
              <w:pStyle w:val="abcflokkar"/>
              <w:ind w:left="0"/>
              <w:jc w:val="center"/>
              <w:rPr>
                <w:b/>
                <w:noProof/>
                <w:color w:val="FF0000"/>
                <w:sz w:val="24"/>
                <w:szCs w:val="24"/>
              </w:rPr>
            </w:pPr>
            <w:r w:rsidRPr="00983287">
              <w:rPr>
                <w:b/>
                <w:noProof/>
                <w:color w:val="FF0000"/>
                <w:sz w:val="24"/>
                <w:szCs w:val="24"/>
              </w:rPr>
              <w:t>Fjöldi ökutækja (</w:t>
            </w:r>
            <w:r w:rsidR="00276BF3">
              <w:rPr>
                <w:b/>
                <w:noProof/>
                <w:color w:val="FF0000"/>
                <w:sz w:val="24"/>
                <w:szCs w:val="24"/>
              </w:rPr>
              <w:t>Á</w:t>
            </w:r>
            <w:r w:rsidRPr="00983287">
              <w:rPr>
                <w:b/>
                <w:noProof/>
                <w:color w:val="FF0000"/>
                <w:sz w:val="24"/>
                <w:szCs w:val="24"/>
              </w:rPr>
              <w:t>DU)</w:t>
            </w:r>
          </w:p>
        </w:tc>
      </w:tr>
      <w:tr w:rsidR="0029650F" w:rsidRPr="0089108F" w14:paraId="7DE2BF06" w14:textId="77777777" w:rsidTr="00052BE9"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64143F9" w14:textId="77777777" w:rsidR="0029650F" w:rsidRPr="00983287" w:rsidRDefault="0029650F" w:rsidP="00276BF3">
            <w:pPr>
              <w:pStyle w:val="abcflokkar"/>
              <w:ind w:left="0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tcMar>
              <w:left w:w="28" w:type="dxa"/>
            </w:tcMar>
            <w:vAlign w:val="center"/>
          </w:tcPr>
          <w:p w14:paraId="30D9796E" w14:textId="56EE8E64" w:rsidR="0029650F" w:rsidRPr="00983287" w:rsidRDefault="006F0215" w:rsidP="006F0215">
            <w:pPr>
              <w:pStyle w:val="abcflokkar"/>
              <w:ind w:left="0"/>
              <w:jc w:val="center"/>
              <w:rPr>
                <w:b/>
                <w:noProof/>
                <w:color w:val="FF0000"/>
                <w:sz w:val="24"/>
                <w:szCs w:val="24"/>
              </w:rPr>
            </w:pPr>
            <w:r w:rsidRPr="006F0215">
              <w:rPr>
                <w:b/>
                <w:noProof/>
                <w:color w:val="FF0000"/>
                <w:sz w:val="24"/>
                <w:szCs w:val="24"/>
              </w:rPr>
              <w:t>&gt;</w:t>
            </w:r>
            <w:r>
              <w:rPr>
                <w:b/>
                <w:noProof/>
                <w:color w:val="FF0000"/>
                <w:sz w:val="24"/>
                <w:szCs w:val="24"/>
              </w:rPr>
              <w:t xml:space="preserve"> </w:t>
            </w:r>
            <w:r w:rsidR="0029650F" w:rsidRPr="00983287">
              <w:rPr>
                <w:b/>
                <w:noProof/>
                <w:color w:val="FF0000"/>
                <w:sz w:val="24"/>
                <w:szCs w:val="24"/>
              </w:rPr>
              <w:t>200</w:t>
            </w:r>
          </w:p>
        </w:tc>
        <w:tc>
          <w:tcPr>
            <w:tcW w:w="2835" w:type="dxa"/>
            <w:tcMar>
              <w:left w:w="28" w:type="dxa"/>
            </w:tcMar>
            <w:vAlign w:val="center"/>
          </w:tcPr>
          <w:p w14:paraId="22143FDD" w14:textId="6F9C36C8" w:rsidR="0029650F" w:rsidRPr="00983287" w:rsidRDefault="0029650F" w:rsidP="00276BF3">
            <w:pPr>
              <w:pStyle w:val="abcflokkar"/>
              <w:ind w:left="0"/>
              <w:jc w:val="center"/>
              <w:rPr>
                <w:b/>
                <w:noProof/>
                <w:color w:val="FF0000"/>
                <w:sz w:val="24"/>
                <w:szCs w:val="24"/>
              </w:rPr>
            </w:pPr>
            <w:r w:rsidRPr="00983287">
              <w:rPr>
                <w:b/>
                <w:noProof/>
                <w:color w:val="FF0000"/>
                <w:sz w:val="24"/>
                <w:szCs w:val="24"/>
              </w:rPr>
              <w:t>&lt;</w:t>
            </w:r>
            <w:r w:rsidR="006F0215">
              <w:rPr>
                <w:b/>
                <w:noProof/>
                <w:color w:val="FF0000"/>
                <w:sz w:val="24"/>
                <w:szCs w:val="24"/>
              </w:rPr>
              <w:t xml:space="preserve"> </w:t>
            </w:r>
            <w:r w:rsidRPr="00983287">
              <w:rPr>
                <w:b/>
                <w:noProof/>
                <w:color w:val="FF0000"/>
                <w:sz w:val="24"/>
                <w:szCs w:val="24"/>
              </w:rPr>
              <w:t>200</w:t>
            </w:r>
          </w:p>
        </w:tc>
      </w:tr>
      <w:tr w:rsidR="0029650F" w:rsidRPr="0089108F" w14:paraId="4D65E722" w14:textId="77777777" w:rsidTr="00983287">
        <w:trPr>
          <w:trHeight w:hRule="exact" w:val="342"/>
        </w:trPr>
        <w:tc>
          <w:tcPr>
            <w:tcW w:w="2410" w:type="dxa"/>
            <w:tcBorders>
              <w:top w:val="single" w:sz="4" w:space="0" w:color="auto"/>
            </w:tcBorders>
          </w:tcPr>
          <w:p w14:paraId="7EC73CCA" w14:textId="77777777" w:rsidR="0029650F" w:rsidRPr="00983287" w:rsidRDefault="0029650F" w:rsidP="00276BF3">
            <w:pPr>
              <w:spacing w:after="120"/>
              <w:ind w:left="0"/>
              <w:rPr>
                <w:position w:val="-24"/>
              </w:rPr>
            </w:pPr>
            <w:r w:rsidRPr="00983287">
              <w:rPr>
                <w:position w:val="-24"/>
              </w:rPr>
              <w:t>Kornadreifing</w:t>
            </w:r>
          </w:p>
        </w:tc>
        <w:tc>
          <w:tcPr>
            <w:tcW w:w="5387" w:type="dxa"/>
            <w:gridSpan w:val="2"/>
            <w:vMerge w:val="restart"/>
            <w:tcMar>
              <w:left w:w="28" w:type="dxa"/>
            </w:tcMar>
            <w:vAlign w:val="center"/>
          </w:tcPr>
          <w:p w14:paraId="3C741C13" w14:textId="77777777" w:rsidR="0029650F" w:rsidRPr="00E9239A" w:rsidRDefault="0029650F" w:rsidP="00276BF3">
            <w:pPr>
              <w:pStyle w:val="abcflokkar"/>
              <w:ind w:left="0"/>
              <w:jc w:val="center"/>
              <w:rPr>
                <w:color w:val="0070C0"/>
                <w:sz w:val="24"/>
                <w:szCs w:val="24"/>
              </w:rPr>
            </w:pPr>
            <w:r w:rsidRPr="00E9239A">
              <w:rPr>
                <w:color w:val="0070C0"/>
                <w:sz w:val="24"/>
                <w:szCs w:val="24"/>
              </w:rPr>
              <w:t xml:space="preserve">1.000 </w:t>
            </w:r>
            <w:r w:rsidRPr="00E9239A">
              <w:rPr>
                <w:iCs/>
                <w:color w:val="0070C0"/>
                <w:sz w:val="24"/>
                <w:szCs w:val="24"/>
              </w:rPr>
              <w:t>m</w:t>
            </w:r>
            <w:r w:rsidRPr="00E9239A">
              <w:rPr>
                <w:iCs/>
                <w:color w:val="0070C0"/>
                <w:sz w:val="24"/>
                <w:szCs w:val="24"/>
                <w:vertAlign w:val="superscript"/>
              </w:rPr>
              <w:t>3</w:t>
            </w:r>
          </w:p>
        </w:tc>
      </w:tr>
      <w:tr w:rsidR="0029650F" w:rsidRPr="0089108F" w14:paraId="5F2C1C05" w14:textId="77777777" w:rsidTr="00983287">
        <w:trPr>
          <w:trHeight w:hRule="exact" w:val="387"/>
        </w:trPr>
        <w:tc>
          <w:tcPr>
            <w:tcW w:w="2410" w:type="dxa"/>
          </w:tcPr>
          <w:p w14:paraId="5960E236" w14:textId="77777777" w:rsidR="0029650F" w:rsidRPr="00983287" w:rsidRDefault="00A473C3" w:rsidP="00276BF3">
            <w:pPr>
              <w:spacing w:after="120"/>
              <w:ind w:left="0"/>
              <w:rPr>
                <w:position w:val="-24"/>
              </w:rPr>
            </w:pPr>
            <w:r>
              <w:rPr>
                <w:position w:val="-24"/>
              </w:rPr>
              <w:t>Húmus og þjálni</w:t>
            </w:r>
          </w:p>
        </w:tc>
        <w:tc>
          <w:tcPr>
            <w:tcW w:w="5387" w:type="dxa"/>
            <w:gridSpan w:val="2"/>
            <w:vMerge/>
            <w:tcMar>
              <w:left w:w="28" w:type="dxa"/>
            </w:tcMar>
          </w:tcPr>
          <w:p w14:paraId="74D309CE" w14:textId="77777777" w:rsidR="0029650F" w:rsidRPr="00E9239A" w:rsidRDefault="0029650F" w:rsidP="00276BF3">
            <w:pPr>
              <w:pStyle w:val="abcflokkar"/>
              <w:ind w:left="0"/>
              <w:rPr>
                <w:color w:val="0070C0"/>
                <w:sz w:val="24"/>
                <w:szCs w:val="24"/>
              </w:rPr>
            </w:pPr>
          </w:p>
        </w:tc>
      </w:tr>
      <w:tr w:rsidR="0029650F" w:rsidRPr="0089108F" w14:paraId="798A3A19" w14:textId="77777777" w:rsidTr="00052BE9">
        <w:trPr>
          <w:trHeight w:hRule="exact" w:val="340"/>
        </w:trPr>
        <w:tc>
          <w:tcPr>
            <w:tcW w:w="2410" w:type="dxa"/>
          </w:tcPr>
          <w:p w14:paraId="3A3BD325" w14:textId="77777777" w:rsidR="0029650F" w:rsidRPr="00983287" w:rsidRDefault="0029650F" w:rsidP="00276BF3">
            <w:pPr>
              <w:spacing w:after="120"/>
              <w:ind w:left="0"/>
              <w:rPr>
                <w:position w:val="-24"/>
              </w:rPr>
            </w:pPr>
            <w:r w:rsidRPr="00983287">
              <w:rPr>
                <w:position w:val="-24"/>
              </w:rPr>
              <w:t>Viðloðun</w:t>
            </w:r>
          </w:p>
        </w:tc>
        <w:tc>
          <w:tcPr>
            <w:tcW w:w="5387" w:type="dxa"/>
            <w:gridSpan w:val="2"/>
            <w:vMerge w:val="restart"/>
            <w:tcMar>
              <w:left w:w="28" w:type="dxa"/>
            </w:tcMar>
            <w:vAlign w:val="center"/>
          </w:tcPr>
          <w:p w14:paraId="241FF86D" w14:textId="77777777" w:rsidR="0029650F" w:rsidRPr="00E9239A" w:rsidRDefault="0029650F" w:rsidP="00276BF3">
            <w:pPr>
              <w:spacing w:after="120"/>
              <w:ind w:left="0"/>
              <w:jc w:val="center"/>
              <w:rPr>
                <w:color w:val="0070C0"/>
                <w:position w:val="-24"/>
              </w:rPr>
            </w:pPr>
            <w:r w:rsidRPr="00E9239A">
              <w:rPr>
                <w:color w:val="0070C0"/>
                <w:position w:val="-24"/>
              </w:rPr>
              <w:t>3.000 m</w:t>
            </w:r>
            <w:r w:rsidRPr="00E9239A">
              <w:rPr>
                <w:color w:val="0070C0"/>
                <w:position w:val="-24"/>
                <w:vertAlign w:val="superscript"/>
              </w:rPr>
              <w:t>3</w:t>
            </w:r>
          </w:p>
        </w:tc>
      </w:tr>
      <w:tr w:rsidR="0029650F" w:rsidRPr="0089108F" w14:paraId="13F05CB3" w14:textId="77777777" w:rsidTr="00052BE9">
        <w:trPr>
          <w:trHeight w:hRule="exact" w:val="340"/>
        </w:trPr>
        <w:tc>
          <w:tcPr>
            <w:tcW w:w="2410" w:type="dxa"/>
          </w:tcPr>
          <w:p w14:paraId="46E3BC61" w14:textId="77777777" w:rsidR="0029650F" w:rsidRPr="00983287" w:rsidRDefault="0029650F" w:rsidP="00276BF3">
            <w:pPr>
              <w:spacing w:after="120"/>
              <w:ind w:left="0"/>
              <w:rPr>
                <w:position w:val="-24"/>
              </w:rPr>
            </w:pPr>
            <w:r w:rsidRPr="00983287">
              <w:rPr>
                <w:position w:val="-24"/>
              </w:rPr>
              <w:t>Berggreining</w:t>
            </w:r>
          </w:p>
        </w:tc>
        <w:tc>
          <w:tcPr>
            <w:tcW w:w="5387" w:type="dxa"/>
            <w:gridSpan w:val="2"/>
            <w:vMerge/>
          </w:tcPr>
          <w:p w14:paraId="29BEB346" w14:textId="77777777" w:rsidR="0029650F" w:rsidRPr="00E9239A" w:rsidRDefault="0029650F" w:rsidP="00276BF3">
            <w:pPr>
              <w:pStyle w:val="abcflokkar"/>
              <w:ind w:left="0"/>
              <w:rPr>
                <w:color w:val="0070C0"/>
                <w:sz w:val="24"/>
                <w:szCs w:val="24"/>
              </w:rPr>
            </w:pPr>
          </w:p>
        </w:tc>
      </w:tr>
      <w:tr w:rsidR="0029650F" w:rsidRPr="0089108F" w14:paraId="2D2166B1" w14:textId="77777777" w:rsidTr="00052BE9">
        <w:trPr>
          <w:trHeight w:hRule="exact" w:val="340"/>
        </w:trPr>
        <w:tc>
          <w:tcPr>
            <w:tcW w:w="2410" w:type="dxa"/>
          </w:tcPr>
          <w:p w14:paraId="0720F175" w14:textId="77777777" w:rsidR="0029650F" w:rsidRPr="00983287" w:rsidRDefault="0029650F" w:rsidP="00276BF3">
            <w:pPr>
              <w:spacing w:after="120"/>
              <w:ind w:left="0"/>
              <w:rPr>
                <w:position w:val="-24"/>
              </w:rPr>
            </w:pPr>
            <w:r w:rsidRPr="00983287">
              <w:rPr>
                <w:position w:val="-24"/>
              </w:rPr>
              <w:t>Brothlutfall</w:t>
            </w:r>
          </w:p>
        </w:tc>
        <w:tc>
          <w:tcPr>
            <w:tcW w:w="5387" w:type="dxa"/>
            <w:gridSpan w:val="2"/>
            <w:vMerge/>
          </w:tcPr>
          <w:p w14:paraId="15DBD259" w14:textId="77777777" w:rsidR="0029650F" w:rsidRPr="00E9239A" w:rsidRDefault="0029650F" w:rsidP="00276BF3">
            <w:pPr>
              <w:pStyle w:val="abcflokkar"/>
              <w:ind w:left="0"/>
              <w:rPr>
                <w:color w:val="0070C0"/>
                <w:sz w:val="24"/>
                <w:szCs w:val="24"/>
              </w:rPr>
            </w:pPr>
          </w:p>
        </w:tc>
      </w:tr>
      <w:tr w:rsidR="0029650F" w:rsidRPr="0089108F" w14:paraId="480989D1" w14:textId="77777777" w:rsidTr="00052BE9">
        <w:trPr>
          <w:trHeight w:hRule="exact" w:val="340"/>
        </w:trPr>
        <w:tc>
          <w:tcPr>
            <w:tcW w:w="2410" w:type="dxa"/>
          </w:tcPr>
          <w:p w14:paraId="756D5D47" w14:textId="77777777" w:rsidR="0029650F" w:rsidRPr="00983287" w:rsidRDefault="0029650F" w:rsidP="00276BF3">
            <w:pPr>
              <w:spacing w:after="120"/>
              <w:ind w:left="0"/>
              <w:rPr>
                <w:position w:val="-24"/>
              </w:rPr>
            </w:pPr>
            <w:r w:rsidRPr="00983287">
              <w:rPr>
                <w:position w:val="-24"/>
              </w:rPr>
              <w:t>Kornalögun</w:t>
            </w:r>
          </w:p>
        </w:tc>
        <w:tc>
          <w:tcPr>
            <w:tcW w:w="5387" w:type="dxa"/>
            <w:gridSpan w:val="2"/>
            <w:vMerge/>
          </w:tcPr>
          <w:p w14:paraId="7FA069D8" w14:textId="77777777" w:rsidR="0029650F" w:rsidRPr="00E9239A" w:rsidRDefault="0029650F" w:rsidP="00276BF3">
            <w:pPr>
              <w:pStyle w:val="abcflokkar"/>
              <w:ind w:left="0"/>
              <w:rPr>
                <w:color w:val="0070C0"/>
                <w:sz w:val="24"/>
                <w:szCs w:val="24"/>
              </w:rPr>
            </w:pPr>
          </w:p>
        </w:tc>
      </w:tr>
      <w:tr w:rsidR="0029650F" w:rsidRPr="0089108F" w14:paraId="52644E94" w14:textId="77777777" w:rsidTr="00052BE9">
        <w:trPr>
          <w:trHeight w:hRule="exact" w:val="462"/>
        </w:trPr>
        <w:tc>
          <w:tcPr>
            <w:tcW w:w="2410" w:type="dxa"/>
          </w:tcPr>
          <w:p w14:paraId="30F8E4A1" w14:textId="77777777" w:rsidR="0029650F" w:rsidRPr="00983287" w:rsidRDefault="0029650F" w:rsidP="00276BF3">
            <w:pPr>
              <w:spacing w:after="120"/>
              <w:ind w:left="0"/>
              <w:rPr>
                <w:position w:val="-24"/>
              </w:rPr>
            </w:pPr>
            <w:r w:rsidRPr="00983287">
              <w:rPr>
                <w:position w:val="-24"/>
              </w:rPr>
              <w:t>Slitþol</w:t>
            </w:r>
          </w:p>
        </w:tc>
        <w:tc>
          <w:tcPr>
            <w:tcW w:w="2552" w:type="dxa"/>
            <w:vAlign w:val="center"/>
          </w:tcPr>
          <w:p w14:paraId="5767B5D3" w14:textId="77777777" w:rsidR="0029650F" w:rsidRPr="00E9239A" w:rsidRDefault="0029650F" w:rsidP="00276BF3">
            <w:pPr>
              <w:spacing w:after="120"/>
              <w:ind w:left="0"/>
              <w:jc w:val="center"/>
              <w:rPr>
                <w:color w:val="0070C0"/>
                <w:position w:val="-24"/>
              </w:rPr>
            </w:pPr>
            <w:r w:rsidRPr="00E9239A">
              <w:rPr>
                <w:color w:val="0070C0"/>
                <w:position w:val="-24"/>
              </w:rPr>
              <w:t>3.000 m</w:t>
            </w:r>
            <w:r w:rsidRPr="00E9239A">
              <w:rPr>
                <w:color w:val="0070C0"/>
                <w:position w:val="-24"/>
                <w:vertAlign w:val="superscript"/>
              </w:rPr>
              <w:t>3</w:t>
            </w:r>
          </w:p>
        </w:tc>
        <w:tc>
          <w:tcPr>
            <w:tcW w:w="2835" w:type="dxa"/>
          </w:tcPr>
          <w:p w14:paraId="40B7487A" w14:textId="4A90EAB5" w:rsidR="0029650F" w:rsidRPr="00E9239A" w:rsidRDefault="00D51063" w:rsidP="00276BF3">
            <w:pPr>
              <w:pStyle w:val="abcflokkar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Ekki</w:t>
            </w:r>
            <w:r w:rsidR="0029650F" w:rsidRPr="00E9239A">
              <w:rPr>
                <w:color w:val="0070C0"/>
                <w:sz w:val="24"/>
                <w:szCs w:val="24"/>
              </w:rPr>
              <w:t xml:space="preserve"> krafa</w:t>
            </w:r>
          </w:p>
        </w:tc>
      </w:tr>
    </w:tbl>
    <w:p w14:paraId="6D2770EF" w14:textId="77777777" w:rsidR="0029650F" w:rsidRDefault="0029650F" w:rsidP="0029650F">
      <w:pPr>
        <w:rPr>
          <w:b/>
          <w:u w:val="single"/>
        </w:rPr>
      </w:pPr>
    </w:p>
    <w:p w14:paraId="1D24739E" w14:textId="77777777" w:rsidR="0029650F" w:rsidRPr="006F1D16" w:rsidRDefault="0029650F" w:rsidP="0029650F">
      <w:pPr>
        <w:pStyle w:val="Li-fyrirsagnir"/>
        <w:ind w:firstLine="0"/>
        <w:rPr>
          <w:color w:val="auto"/>
          <w:sz w:val="24"/>
        </w:rPr>
      </w:pPr>
      <w:r w:rsidRPr="006F1D16">
        <w:rPr>
          <w:color w:val="auto"/>
          <w:sz w:val="24"/>
        </w:rPr>
        <w:t>e)</w:t>
      </w:r>
      <w:r w:rsidRPr="006F1D16">
        <w:rPr>
          <w:color w:val="auto"/>
          <w:sz w:val="24"/>
        </w:rPr>
        <w:tab/>
      </w:r>
      <w:r w:rsidRPr="006F1D16">
        <w:rPr>
          <w:noProof/>
          <w:color w:val="auto"/>
          <w:sz w:val="24"/>
        </w:rPr>
        <w:t>Nákvæmniskröfur, þolvik</w:t>
      </w:r>
      <w:r w:rsidRPr="006F1D16">
        <w:rPr>
          <w:color w:val="auto"/>
          <w:sz w:val="24"/>
        </w:rPr>
        <w:t xml:space="preserve"> </w:t>
      </w:r>
    </w:p>
    <w:p w14:paraId="3768184D" w14:textId="5089C6FC" w:rsidR="002B4EFE" w:rsidRPr="002B4EFE" w:rsidRDefault="002B4EFE" w:rsidP="0029650F">
      <w:pPr>
        <w:pStyle w:val="abcflokkar"/>
        <w:rPr>
          <w:color w:val="FF0000"/>
          <w:sz w:val="24"/>
          <w:szCs w:val="24"/>
        </w:rPr>
      </w:pPr>
      <w:r w:rsidRPr="002B4EFE">
        <w:rPr>
          <w:b/>
          <w:color w:val="FF0000"/>
          <w:sz w:val="24"/>
          <w:szCs w:val="24"/>
          <w:u w:val="single"/>
        </w:rPr>
        <w:t>Frávik frá kornadreifingu.</w:t>
      </w:r>
      <w:r w:rsidRPr="002B4EFE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Um f</w:t>
      </w:r>
      <w:r w:rsidRPr="002B4EFE">
        <w:rPr>
          <w:color w:val="FF0000"/>
          <w:sz w:val="24"/>
          <w:szCs w:val="24"/>
        </w:rPr>
        <w:t>rávik frá kornadreifingu</w:t>
      </w:r>
      <w:r>
        <w:rPr>
          <w:color w:val="FF0000"/>
          <w:sz w:val="24"/>
          <w:szCs w:val="24"/>
        </w:rPr>
        <w:t xml:space="preserve"> gildir</w:t>
      </w:r>
      <w:r w:rsidRPr="002B4EFE">
        <w:rPr>
          <w:color w:val="FF0000"/>
          <w:sz w:val="24"/>
          <w:szCs w:val="24"/>
        </w:rPr>
        <w:t xml:space="preserve"> að 90% mælinga skuli liggja innan</w:t>
      </w:r>
      <w:r>
        <w:rPr>
          <w:color w:val="FF0000"/>
          <w:sz w:val="24"/>
          <w:szCs w:val="24"/>
        </w:rPr>
        <w:t xml:space="preserve"> markalína eða</w:t>
      </w:r>
      <w:r w:rsidRPr="002B4EFE">
        <w:rPr>
          <w:color w:val="FF0000"/>
          <w:sz w:val="24"/>
          <w:szCs w:val="24"/>
        </w:rPr>
        <w:t xml:space="preserve"> marka um yfir- og undirstærðir og fínefnaflokk.</w:t>
      </w:r>
    </w:p>
    <w:p w14:paraId="1A74325E" w14:textId="2F79039C" w:rsidR="0029650F" w:rsidRPr="002A0D22" w:rsidRDefault="0029650F" w:rsidP="0029650F">
      <w:pPr>
        <w:pStyle w:val="abcflokkar"/>
        <w:rPr>
          <w:color w:val="FF0000"/>
          <w:sz w:val="24"/>
          <w:szCs w:val="24"/>
          <w:lang w:eastAsia="is-IS"/>
        </w:rPr>
      </w:pPr>
      <w:r w:rsidRPr="00565C48">
        <w:rPr>
          <w:color w:val="FF0000"/>
          <w:sz w:val="24"/>
          <w:szCs w:val="24"/>
        </w:rPr>
        <w:t>Kröfur um frávik í hæð og sléttleika eru samkvæmt</w:t>
      </w:r>
      <w:r w:rsidRPr="00565C48">
        <w:rPr>
          <w:color w:val="FF0000"/>
          <w:sz w:val="24"/>
          <w:szCs w:val="24"/>
          <w:lang w:eastAsia="is-IS"/>
        </w:rPr>
        <w:t xml:space="preserve"> </w:t>
      </w:r>
      <w:r w:rsidRPr="002A0D22">
        <w:rPr>
          <w:color w:val="FF0000"/>
          <w:sz w:val="24"/>
          <w:szCs w:val="24"/>
          <w:lang w:eastAsia="is-IS"/>
        </w:rPr>
        <w:t>eftirfarandi</w:t>
      </w:r>
      <w:r w:rsidR="0033034D" w:rsidRPr="002A0D22">
        <w:rPr>
          <w:color w:val="FF0000"/>
          <w:sz w:val="24"/>
          <w:szCs w:val="24"/>
          <w:lang w:eastAsia="is-IS"/>
        </w:rPr>
        <w:t>,</w:t>
      </w:r>
      <w:r w:rsidR="006F0AA1" w:rsidRPr="002A0D22">
        <w:rPr>
          <w:rFonts w:eastAsiaTheme="minorEastAsia"/>
          <w:color w:val="FF0000"/>
          <w:sz w:val="24"/>
          <w:szCs w:val="24"/>
          <w:lang w:eastAsia="zh-CN"/>
        </w:rPr>
        <w:t xml:space="preserve"> sbr. umfjöllun um töflu 63-17 í Efnisgæðariti Vg</w:t>
      </w:r>
      <w:r w:rsidR="00276BF3" w:rsidRPr="002A0D22">
        <w:rPr>
          <w:color w:val="FF0000"/>
          <w:sz w:val="24"/>
          <w:szCs w:val="24"/>
          <w:lang w:eastAsia="is-IS"/>
        </w:rPr>
        <w:t>.</w:t>
      </w:r>
    </w:p>
    <w:tbl>
      <w:tblPr>
        <w:tblW w:w="7904" w:type="dxa"/>
        <w:tblInd w:w="9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95"/>
        <w:gridCol w:w="1469"/>
        <w:gridCol w:w="1523"/>
        <w:gridCol w:w="1474"/>
        <w:gridCol w:w="1443"/>
      </w:tblGrid>
      <w:tr w:rsidR="0029650F" w:rsidRPr="00565C48" w14:paraId="012CA41B" w14:textId="77777777" w:rsidTr="00484269">
        <w:tc>
          <w:tcPr>
            <w:tcW w:w="1995" w:type="dxa"/>
            <w:vMerge w:val="restart"/>
            <w:shd w:val="clear" w:color="auto" w:fill="auto"/>
          </w:tcPr>
          <w:p w14:paraId="76BCFBF0" w14:textId="44833CC5" w:rsidR="0029650F" w:rsidRPr="00F47B5E" w:rsidRDefault="00F47B5E" w:rsidP="00F47B5E">
            <w:pPr>
              <w:pStyle w:val="abcflokkar"/>
              <w:ind w:left="0" w:right="-7"/>
              <w:rPr>
                <w:b/>
                <w:color w:val="FF0000"/>
                <w:sz w:val="24"/>
                <w:szCs w:val="24"/>
              </w:rPr>
            </w:pPr>
            <w:r w:rsidRPr="00F47B5E">
              <w:rPr>
                <w:b/>
                <w:color w:val="FF0000"/>
                <w:sz w:val="24"/>
                <w:szCs w:val="24"/>
              </w:rPr>
              <w:t>Frávik</w:t>
            </w:r>
          </w:p>
        </w:tc>
        <w:tc>
          <w:tcPr>
            <w:tcW w:w="2992" w:type="dxa"/>
            <w:gridSpan w:val="2"/>
            <w:shd w:val="clear" w:color="auto" w:fill="auto"/>
            <w:vAlign w:val="center"/>
          </w:tcPr>
          <w:p w14:paraId="4B1A2471" w14:textId="77777777" w:rsidR="0029650F" w:rsidRPr="00983287" w:rsidRDefault="0029650F" w:rsidP="00F47B5E">
            <w:pPr>
              <w:pStyle w:val="abcflokkar"/>
              <w:ind w:left="0" w:right="-7"/>
              <w:jc w:val="center"/>
              <w:rPr>
                <w:b/>
                <w:color w:val="FF0000"/>
                <w:sz w:val="24"/>
                <w:szCs w:val="24"/>
              </w:rPr>
            </w:pPr>
            <w:r w:rsidRPr="00983287">
              <w:rPr>
                <w:b/>
                <w:color w:val="FF0000"/>
                <w:sz w:val="24"/>
                <w:szCs w:val="24"/>
              </w:rPr>
              <w:t>ÁDU ≥ 400</w:t>
            </w:r>
          </w:p>
        </w:tc>
        <w:tc>
          <w:tcPr>
            <w:tcW w:w="2917" w:type="dxa"/>
            <w:gridSpan w:val="2"/>
            <w:shd w:val="clear" w:color="auto" w:fill="auto"/>
            <w:vAlign w:val="center"/>
          </w:tcPr>
          <w:p w14:paraId="44F4DF70" w14:textId="61B66B92" w:rsidR="0029650F" w:rsidRPr="00983287" w:rsidRDefault="0029650F" w:rsidP="00F47B5E">
            <w:pPr>
              <w:pStyle w:val="abcflokkar"/>
              <w:ind w:left="0" w:right="-7"/>
              <w:jc w:val="center"/>
              <w:rPr>
                <w:b/>
                <w:color w:val="FF0000"/>
                <w:sz w:val="24"/>
                <w:szCs w:val="24"/>
              </w:rPr>
            </w:pPr>
            <w:r w:rsidRPr="00983287">
              <w:rPr>
                <w:b/>
                <w:color w:val="FF0000"/>
                <w:sz w:val="24"/>
                <w:szCs w:val="24"/>
              </w:rPr>
              <w:t xml:space="preserve">ÁDU </w:t>
            </w:r>
            <w:r w:rsidR="005C6B2D">
              <w:rPr>
                <w:b/>
                <w:color w:val="FF0000"/>
                <w:sz w:val="24"/>
                <w:szCs w:val="24"/>
              </w:rPr>
              <w:t>&lt;</w:t>
            </w:r>
            <w:r w:rsidRPr="00983287">
              <w:rPr>
                <w:b/>
                <w:color w:val="FF0000"/>
                <w:sz w:val="24"/>
                <w:szCs w:val="24"/>
              </w:rPr>
              <w:t xml:space="preserve"> 400</w:t>
            </w:r>
          </w:p>
        </w:tc>
      </w:tr>
      <w:tr w:rsidR="0029650F" w:rsidRPr="00565C48" w14:paraId="3A8646AF" w14:textId="77777777" w:rsidTr="00484269">
        <w:tc>
          <w:tcPr>
            <w:tcW w:w="1995" w:type="dxa"/>
            <w:vMerge/>
            <w:shd w:val="clear" w:color="auto" w:fill="auto"/>
          </w:tcPr>
          <w:p w14:paraId="28A0602C" w14:textId="77777777" w:rsidR="0029650F" w:rsidRPr="00983287" w:rsidRDefault="0029650F" w:rsidP="00484269">
            <w:pPr>
              <w:pStyle w:val="abcflokkar"/>
              <w:ind w:left="0" w:right="-7"/>
              <w:rPr>
                <w:color w:val="FF0000"/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2B9652F3" w14:textId="77777777" w:rsidR="0029650F" w:rsidRPr="00983287" w:rsidRDefault="0029650F" w:rsidP="0033034D">
            <w:pPr>
              <w:pStyle w:val="abcflokkar"/>
              <w:ind w:left="0" w:right="-7"/>
              <w:jc w:val="center"/>
              <w:rPr>
                <w:color w:val="FF0000"/>
                <w:sz w:val="24"/>
                <w:szCs w:val="24"/>
              </w:rPr>
            </w:pPr>
            <w:r w:rsidRPr="00983287">
              <w:rPr>
                <w:color w:val="FF0000"/>
                <w:sz w:val="24"/>
                <w:szCs w:val="24"/>
              </w:rPr>
              <w:t>Einstök mæling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0F906E3" w14:textId="77777777" w:rsidR="0029650F" w:rsidRPr="00983287" w:rsidRDefault="0029650F" w:rsidP="0033034D">
            <w:pPr>
              <w:pStyle w:val="abcflokkar"/>
              <w:ind w:left="0" w:right="-7"/>
              <w:jc w:val="center"/>
              <w:rPr>
                <w:color w:val="FF0000"/>
                <w:sz w:val="24"/>
                <w:szCs w:val="24"/>
              </w:rPr>
            </w:pPr>
            <w:r w:rsidRPr="00983287">
              <w:rPr>
                <w:color w:val="FF0000"/>
                <w:sz w:val="24"/>
                <w:szCs w:val="24"/>
              </w:rPr>
              <w:t>Meðaltal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C8A030D" w14:textId="3E6072C8" w:rsidR="0029650F" w:rsidRPr="00983287" w:rsidRDefault="0029650F" w:rsidP="0033034D">
            <w:pPr>
              <w:pStyle w:val="abcflokkar"/>
              <w:ind w:left="0" w:right="-7"/>
              <w:jc w:val="center"/>
              <w:rPr>
                <w:color w:val="FF0000"/>
                <w:sz w:val="24"/>
                <w:szCs w:val="24"/>
              </w:rPr>
            </w:pPr>
            <w:r w:rsidRPr="00983287">
              <w:rPr>
                <w:color w:val="FF0000"/>
                <w:sz w:val="24"/>
                <w:szCs w:val="24"/>
              </w:rPr>
              <w:t>Einstök mælin</w:t>
            </w:r>
            <w:r w:rsidR="00710B11">
              <w:rPr>
                <w:color w:val="FF0000"/>
                <w:sz w:val="24"/>
                <w:szCs w:val="24"/>
              </w:rPr>
              <w:t>g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5A3DDF1" w14:textId="77777777" w:rsidR="0029650F" w:rsidRPr="00983287" w:rsidRDefault="0029650F" w:rsidP="0033034D">
            <w:pPr>
              <w:pStyle w:val="abcflokkar"/>
              <w:ind w:left="0" w:right="-7"/>
              <w:jc w:val="center"/>
              <w:rPr>
                <w:color w:val="FF0000"/>
                <w:sz w:val="24"/>
                <w:szCs w:val="24"/>
              </w:rPr>
            </w:pPr>
            <w:r w:rsidRPr="00983287">
              <w:rPr>
                <w:color w:val="FF0000"/>
                <w:sz w:val="24"/>
                <w:szCs w:val="24"/>
              </w:rPr>
              <w:t>Meðaltal</w:t>
            </w:r>
          </w:p>
        </w:tc>
      </w:tr>
      <w:tr w:rsidR="0029650F" w:rsidRPr="00565C48" w14:paraId="7E039EFB" w14:textId="77777777" w:rsidTr="00484269">
        <w:tc>
          <w:tcPr>
            <w:tcW w:w="1995" w:type="dxa"/>
            <w:shd w:val="clear" w:color="auto" w:fill="auto"/>
            <w:vAlign w:val="center"/>
          </w:tcPr>
          <w:p w14:paraId="4C528323" w14:textId="15203228" w:rsidR="0029650F" w:rsidRPr="00983287" w:rsidRDefault="0029650F" w:rsidP="00276BF3">
            <w:pPr>
              <w:pStyle w:val="abcflokkar"/>
              <w:ind w:left="0" w:right="-7"/>
              <w:rPr>
                <w:color w:val="FF0000"/>
                <w:sz w:val="24"/>
                <w:szCs w:val="24"/>
              </w:rPr>
            </w:pPr>
            <w:r w:rsidRPr="00983287">
              <w:rPr>
                <w:color w:val="FF0000"/>
                <w:sz w:val="24"/>
                <w:szCs w:val="24"/>
              </w:rPr>
              <w:t>Hámark</w:t>
            </w:r>
            <w:r w:rsidR="00710B11">
              <w:rPr>
                <w:color w:val="FF0000"/>
                <w:sz w:val="24"/>
                <w:szCs w:val="24"/>
              </w:rPr>
              <w:t xml:space="preserve"> </w:t>
            </w:r>
            <w:r w:rsidRPr="00983287">
              <w:rPr>
                <w:color w:val="FF0000"/>
                <w:sz w:val="24"/>
                <w:szCs w:val="24"/>
              </w:rPr>
              <w:t>frávik</w:t>
            </w:r>
            <w:r w:rsidR="00C33B8C">
              <w:rPr>
                <w:color w:val="FF0000"/>
                <w:sz w:val="24"/>
                <w:szCs w:val="24"/>
              </w:rPr>
              <w:t>a</w:t>
            </w:r>
            <w:r w:rsidRPr="00983287">
              <w:rPr>
                <w:color w:val="FF0000"/>
                <w:sz w:val="24"/>
                <w:szCs w:val="24"/>
              </w:rPr>
              <w:t xml:space="preserve"> frá hönnuðu yfirboði (mm) 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147DAE35" w14:textId="35D44026" w:rsidR="0029650F" w:rsidRPr="00E9239A" w:rsidRDefault="0029650F" w:rsidP="005C6B2D">
            <w:pPr>
              <w:pStyle w:val="abcflokkar"/>
              <w:ind w:left="0" w:right="-7"/>
              <w:jc w:val="center"/>
              <w:rPr>
                <w:color w:val="0070C0"/>
                <w:sz w:val="24"/>
                <w:szCs w:val="24"/>
              </w:rPr>
            </w:pPr>
            <w:r w:rsidRPr="00E9239A">
              <w:rPr>
                <w:color w:val="0070C0"/>
                <w:sz w:val="24"/>
                <w:szCs w:val="24"/>
              </w:rPr>
              <w:t>+20/-</w:t>
            </w:r>
            <w:r w:rsidR="005C6B2D" w:rsidRPr="00E9239A">
              <w:rPr>
                <w:color w:val="0070C0"/>
                <w:sz w:val="24"/>
                <w:szCs w:val="24"/>
              </w:rPr>
              <w:t>2</w:t>
            </w:r>
            <w:r w:rsidRPr="00E9239A">
              <w:rPr>
                <w:color w:val="0070C0"/>
                <w:sz w:val="24"/>
                <w:szCs w:val="24"/>
              </w:rPr>
              <w:t>0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490EE96" w14:textId="69DA3A0F" w:rsidR="0029650F" w:rsidRPr="00E9239A" w:rsidRDefault="0029650F" w:rsidP="005C6B2D">
            <w:pPr>
              <w:pStyle w:val="abcflokkar"/>
              <w:ind w:left="0" w:right="-7"/>
              <w:jc w:val="center"/>
              <w:rPr>
                <w:color w:val="0070C0"/>
                <w:sz w:val="24"/>
                <w:szCs w:val="24"/>
              </w:rPr>
            </w:pPr>
            <w:r w:rsidRPr="00E9239A">
              <w:rPr>
                <w:color w:val="0070C0"/>
                <w:sz w:val="24"/>
                <w:szCs w:val="24"/>
              </w:rPr>
              <w:t>+5/-</w:t>
            </w:r>
            <w:r w:rsidR="00C33B8C" w:rsidRPr="00E9239A">
              <w:rPr>
                <w:color w:val="0070C0"/>
                <w:sz w:val="24"/>
                <w:szCs w:val="24"/>
              </w:rPr>
              <w:t>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71DC756" w14:textId="73F2346D" w:rsidR="0029650F" w:rsidRPr="00E9239A" w:rsidRDefault="0029650F" w:rsidP="005C6B2D">
            <w:pPr>
              <w:pStyle w:val="abcflokkar"/>
              <w:ind w:left="0" w:right="-7"/>
              <w:jc w:val="center"/>
              <w:rPr>
                <w:color w:val="0070C0"/>
                <w:sz w:val="24"/>
                <w:szCs w:val="24"/>
              </w:rPr>
            </w:pPr>
            <w:r w:rsidRPr="00E9239A">
              <w:rPr>
                <w:color w:val="0070C0"/>
                <w:sz w:val="24"/>
                <w:szCs w:val="24"/>
              </w:rPr>
              <w:t>+30/-30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C74F5BA" w14:textId="2DD237C7" w:rsidR="0029650F" w:rsidRPr="00E9239A" w:rsidRDefault="0029650F" w:rsidP="005C6B2D">
            <w:pPr>
              <w:pStyle w:val="abcflokkar"/>
              <w:ind w:left="0" w:right="-7"/>
              <w:jc w:val="center"/>
              <w:rPr>
                <w:color w:val="0070C0"/>
                <w:sz w:val="24"/>
                <w:szCs w:val="24"/>
              </w:rPr>
            </w:pPr>
            <w:r w:rsidRPr="00E9239A">
              <w:rPr>
                <w:color w:val="0070C0"/>
                <w:sz w:val="24"/>
                <w:szCs w:val="24"/>
              </w:rPr>
              <w:t>+10/-15</w:t>
            </w:r>
          </w:p>
        </w:tc>
      </w:tr>
      <w:tr w:rsidR="0029650F" w:rsidRPr="00565C48" w14:paraId="13E00496" w14:textId="77777777" w:rsidTr="00484269">
        <w:tc>
          <w:tcPr>
            <w:tcW w:w="1995" w:type="dxa"/>
            <w:shd w:val="clear" w:color="auto" w:fill="auto"/>
            <w:vAlign w:val="center"/>
          </w:tcPr>
          <w:p w14:paraId="6BF70F26" w14:textId="0F30F7A9" w:rsidR="0029650F" w:rsidRPr="00983287" w:rsidRDefault="0029650F" w:rsidP="00276BF3">
            <w:pPr>
              <w:pStyle w:val="abcflokkar"/>
              <w:ind w:left="0" w:right="-7"/>
              <w:rPr>
                <w:color w:val="FF0000"/>
                <w:sz w:val="24"/>
                <w:szCs w:val="24"/>
              </w:rPr>
            </w:pPr>
            <w:r w:rsidRPr="00983287">
              <w:rPr>
                <w:color w:val="FF0000"/>
                <w:sz w:val="24"/>
                <w:szCs w:val="24"/>
              </w:rPr>
              <w:t>Sléttleiki í þverátt</w:t>
            </w:r>
            <w:r w:rsidR="00710B11">
              <w:rPr>
                <w:color w:val="FF0000"/>
                <w:sz w:val="24"/>
                <w:szCs w:val="24"/>
              </w:rPr>
              <w:t>,</w:t>
            </w:r>
            <w:r w:rsidRPr="00983287">
              <w:rPr>
                <w:color w:val="FF0000"/>
                <w:sz w:val="24"/>
                <w:szCs w:val="24"/>
              </w:rPr>
              <w:t xml:space="preserve"> mældur með 3 m réttskeið (mm)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000D0A56" w14:textId="77777777" w:rsidR="0029650F" w:rsidRPr="00E9239A" w:rsidRDefault="0029650F" w:rsidP="005C6B2D">
            <w:pPr>
              <w:pStyle w:val="abcflokkar"/>
              <w:ind w:left="0" w:right="-7"/>
              <w:jc w:val="center"/>
              <w:rPr>
                <w:color w:val="0070C0"/>
                <w:sz w:val="24"/>
                <w:szCs w:val="24"/>
              </w:rPr>
            </w:pPr>
            <w:r w:rsidRPr="00E9239A">
              <w:rPr>
                <w:color w:val="0070C0"/>
                <w:sz w:val="24"/>
                <w:szCs w:val="24"/>
              </w:rPr>
              <w:t>10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F523D84" w14:textId="77777777" w:rsidR="0029650F" w:rsidRPr="00E9239A" w:rsidRDefault="0029650F" w:rsidP="005C6B2D">
            <w:pPr>
              <w:pStyle w:val="abcflokkar"/>
              <w:ind w:left="0" w:right="-7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610EB43D" w14:textId="77777777" w:rsidR="0029650F" w:rsidRPr="00E9239A" w:rsidRDefault="0029650F" w:rsidP="005C6B2D">
            <w:pPr>
              <w:pStyle w:val="abcflokkar"/>
              <w:ind w:left="0" w:right="-7"/>
              <w:jc w:val="center"/>
              <w:rPr>
                <w:color w:val="0070C0"/>
                <w:sz w:val="24"/>
                <w:szCs w:val="24"/>
              </w:rPr>
            </w:pPr>
            <w:r w:rsidRPr="00E9239A">
              <w:rPr>
                <w:color w:val="0070C0"/>
                <w:sz w:val="24"/>
                <w:szCs w:val="24"/>
              </w:rPr>
              <w:t>15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C257401" w14:textId="77777777" w:rsidR="0029650F" w:rsidRPr="00E9239A" w:rsidRDefault="0029650F" w:rsidP="005C6B2D">
            <w:pPr>
              <w:pStyle w:val="abcflokkar"/>
              <w:ind w:left="0" w:right="-7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29650F" w:rsidRPr="00532FD0" w14:paraId="14F01025" w14:textId="77777777" w:rsidTr="00484269">
        <w:tc>
          <w:tcPr>
            <w:tcW w:w="1995" w:type="dxa"/>
            <w:shd w:val="clear" w:color="auto" w:fill="auto"/>
            <w:vAlign w:val="center"/>
          </w:tcPr>
          <w:p w14:paraId="141CA724" w14:textId="6499BAAD" w:rsidR="0029650F" w:rsidRPr="00983287" w:rsidRDefault="0029650F" w:rsidP="00276BF3">
            <w:pPr>
              <w:pStyle w:val="abcflokkar"/>
              <w:ind w:left="0" w:right="-7"/>
              <w:rPr>
                <w:color w:val="FF0000"/>
                <w:sz w:val="24"/>
                <w:szCs w:val="24"/>
              </w:rPr>
            </w:pPr>
            <w:r w:rsidRPr="00983287">
              <w:rPr>
                <w:color w:val="FF0000"/>
                <w:sz w:val="24"/>
                <w:szCs w:val="24"/>
              </w:rPr>
              <w:t>Sléttleiki í langátt</w:t>
            </w:r>
            <w:r w:rsidR="00710B11">
              <w:rPr>
                <w:color w:val="FF0000"/>
                <w:sz w:val="24"/>
                <w:szCs w:val="24"/>
              </w:rPr>
              <w:t>,</w:t>
            </w:r>
            <w:r w:rsidRPr="00983287">
              <w:rPr>
                <w:color w:val="FF0000"/>
                <w:sz w:val="24"/>
                <w:szCs w:val="24"/>
              </w:rPr>
              <w:t xml:space="preserve"> mældur með 3 m réttskeið (mm</w:t>
            </w:r>
            <w:r w:rsidR="005C6B2D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2A44CFD8" w14:textId="77777777" w:rsidR="0029650F" w:rsidRPr="00E9239A" w:rsidRDefault="0029650F" w:rsidP="005C6B2D">
            <w:pPr>
              <w:pStyle w:val="abcflokkar"/>
              <w:ind w:left="0" w:right="-7"/>
              <w:jc w:val="center"/>
              <w:rPr>
                <w:color w:val="0070C0"/>
                <w:sz w:val="24"/>
                <w:szCs w:val="24"/>
              </w:rPr>
            </w:pPr>
            <w:r w:rsidRPr="00E9239A">
              <w:rPr>
                <w:color w:val="0070C0"/>
                <w:sz w:val="24"/>
                <w:szCs w:val="24"/>
              </w:rPr>
              <w:t>10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CE65B0D" w14:textId="77777777" w:rsidR="0029650F" w:rsidRPr="00E9239A" w:rsidRDefault="0029650F" w:rsidP="005C6B2D">
            <w:pPr>
              <w:pStyle w:val="abcflokkar"/>
              <w:ind w:left="0" w:right="-7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1C3FC370" w14:textId="77777777" w:rsidR="0029650F" w:rsidRPr="00E9239A" w:rsidRDefault="0029650F" w:rsidP="005C6B2D">
            <w:pPr>
              <w:pStyle w:val="abcflokkar"/>
              <w:ind w:left="0" w:right="-7"/>
              <w:jc w:val="center"/>
              <w:rPr>
                <w:color w:val="0070C0"/>
                <w:sz w:val="24"/>
                <w:szCs w:val="24"/>
              </w:rPr>
            </w:pPr>
            <w:r w:rsidRPr="00E9239A">
              <w:rPr>
                <w:color w:val="0070C0"/>
                <w:sz w:val="24"/>
                <w:szCs w:val="24"/>
              </w:rPr>
              <w:t>15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5395EA0" w14:textId="77777777" w:rsidR="0029650F" w:rsidRPr="00E9239A" w:rsidRDefault="0029650F" w:rsidP="005C6B2D">
            <w:pPr>
              <w:pStyle w:val="abcflokkar"/>
              <w:ind w:left="0" w:right="-7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2A0D22" w:rsidRPr="002A0D22" w14:paraId="42934C05" w14:textId="77777777" w:rsidTr="00124AA7">
        <w:tc>
          <w:tcPr>
            <w:tcW w:w="1995" w:type="dxa"/>
            <w:shd w:val="clear" w:color="auto" w:fill="auto"/>
          </w:tcPr>
          <w:p w14:paraId="2539B350" w14:textId="50F9BC96" w:rsidR="00124AA7" w:rsidRPr="002A0D22" w:rsidRDefault="00124AA7" w:rsidP="00124AA7">
            <w:pPr>
              <w:pStyle w:val="abcflokkar"/>
              <w:ind w:left="0" w:right="-7"/>
              <w:rPr>
                <w:color w:val="FF0000"/>
                <w:sz w:val="24"/>
                <w:szCs w:val="24"/>
              </w:rPr>
            </w:pPr>
            <w:r w:rsidRPr="002A0D22">
              <w:rPr>
                <w:color w:val="FF0000"/>
                <w:sz w:val="22"/>
                <w:szCs w:val="22"/>
              </w:rPr>
              <w:t>Hámark frávika frá hönnuðum slitlagsbrúnum (mm)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31A0BE35" w14:textId="17C49BFD" w:rsidR="00124AA7" w:rsidRPr="00E9239A" w:rsidRDefault="00124AA7" w:rsidP="00124AA7">
            <w:pPr>
              <w:pStyle w:val="abcflokkar"/>
              <w:ind w:left="0" w:right="-7"/>
              <w:jc w:val="center"/>
              <w:rPr>
                <w:color w:val="0070C0"/>
                <w:sz w:val="24"/>
                <w:szCs w:val="24"/>
              </w:rPr>
            </w:pPr>
            <w:r w:rsidRPr="00E9239A">
              <w:rPr>
                <w:color w:val="0070C0"/>
                <w:sz w:val="22"/>
                <w:szCs w:val="22"/>
              </w:rPr>
              <w:t>+100/-0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EADCF4B" w14:textId="6CA0F60D" w:rsidR="00124AA7" w:rsidRPr="00E9239A" w:rsidRDefault="00124AA7" w:rsidP="00124AA7">
            <w:pPr>
              <w:pStyle w:val="abcflokkar"/>
              <w:ind w:left="0" w:right="-7"/>
              <w:jc w:val="center"/>
              <w:rPr>
                <w:color w:val="0070C0"/>
                <w:sz w:val="24"/>
                <w:szCs w:val="24"/>
              </w:rPr>
            </w:pPr>
            <w:r w:rsidRPr="00E9239A">
              <w:rPr>
                <w:color w:val="0070C0"/>
                <w:sz w:val="22"/>
                <w:szCs w:val="22"/>
              </w:rPr>
              <w:t>+100/-0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CF65A7E" w14:textId="760C32F3" w:rsidR="00124AA7" w:rsidRPr="00E9239A" w:rsidRDefault="00124AA7" w:rsidP="00124AA7">
            <w:pPr>
              <w:pStyle w:val="abcflokkar"/>
              <w:ind w:left="0" w:right="-7"/>
              <w:jc w:val="center"/>
              <w:rPr>
                <w:color w:val="0070C0"/>
                <w:sz w:val="24"/>
                <w:szCs w:val="24"/>
              </w:rPr>
            </w:pPr>
            <w:r w:rsidRPr="00E9239A">
              <w:rPr>
                <w:color w:val="0070C0"/>
                <w:sz w:val="22"/>
                <w:szCs w:val="22"/>
              </w:rPr>
              <w:t>+100/-0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1FA837E" w14:textId="4D0B9993" w:rsidR="00124AA7" w:rsidRPr="00E9239A" w:rsidRDefault="00124AA7" w:rsidP="00124AA7">
            <w:pPr>
              <w:pStyle w:val="abcflokkar"/>
              <w:ind w:left="0" w:right="-7"/>
              <w:jc w:val="center"/>
              <w:rPr>
                <w:color w:val="0070C0"/>
                <w:sz w:val="24"/>
                <w:szCs w:val="24"/>
              </w:rPr>
            </w:pPr>
            <w:r w:rsidRPr="00E9239A">
              <w:rPr>
                <w:color w:val="0070C0"/>
                <w:sz w:val="22"/>
                <w:szCs w:val="22"/>
              </w:rPr>
              <w:t>+100/-0</w:t>
            </w:r>
          </w:p>
        </w:tc>
      </w:tr>
    </w:tbl>
    <w:p w14:paraId="58A8241F" w14:textId="77777777" w:rsidR="0029650F" w:rsidRDefault="0029650F" w:rsidP="0029650F">
      <w:pPr>
        <w:pStyle w:val="abcflokkar"/>
        <w:rPr>
          <w:sz w:val="24"/>
          <w:szCs w:val="24"/>
          <w:lang w:eastAsia="is-IS"/>
        </w:rPr>
      </w:pPr>
    </w:p>
    <w:p w14:paraId="268ED780" w14:textId="734B78BC" w:rsidR="00F31264" w:rsidRPr="00F31264" w:rsidRDefault="00F31264" w:rsidP="00F31264">
      <w:pPr>
        <w:pStyle w:val="Li-fyrirsagnir"/>
        <w:tabs>
          <w:tab w:val="left" w:pos="708"/>
        </w:tabs>
        <w:ind w:firstLine="0"/>
        <w:rPr>
          <w:color w:val="auto"/>
          <w:sz w:val="24"/>
        </w:rPr>
      </w:pPr>
      <w:r w:rsidRPr="00F31264">
        <w:rPr>
          <w:color w:val="auto"/>
          <w:sz w:val="24"/>
        </w:rPr>
        <w:t>f)</w:t>
      </w:r>
      <w:r w:rsidRPr="00F31264">
        <w:rPr>
          <w:color w:val="auto"/>
          <w:sz w:val="24"/>
        </w:rPr>
        <w:tab/>
        <w:t>Uppgjör</w:t>
      </w:r>
      <w:r w:rsidR="00710B11">
        <w:rPr>
          <w:color w:val="auto"/>
          <w:sz w:val="24"/>
        </w:rPr>
        <w:t xml:space="preserve"> og</w:t>
      </w:r>
      <w:r w:rsidRPr="00F31264">
        <w:rPr>
          <w:color w:val="auto"/>
          <w:sz w:val="24"/>
        </w:rPr>
        <w:t xml:space="preserve"> mælieiningar</w:t>
      </w:r>
    </w:p>
    <w:p w14:paraId="50EE0092" w14:textId="3163BD62" w:rsidR="00F31264" w:rsidRPr="00FC3DE6" w:rsidRDefault="00F31264" w:rsidP="00F31264">
      <w:r w:rsidRPr="00DB2602">
        <w:rPr>
          <w:b/>
          <w:u w:val="single"/>
        </w:rPr>
        <w:t>Uppgjör og mælieining</w:t>
      </w:r>
      <w:r w:rsidRPr="00FB18E6">
        <w:rPr>
          <w:noProof/>
        </w:rPr>
        <w:t xml:space="preserve"> sk</w:t>
      </w:r>
      <w:r w:rsidR="002F61D1">
        <w:rPr>
          <w:noProof/>
        </w:rPr>
        <w:t>ulu</w:t>
      </w:r>
      <w:r w:rsidRPr="00FB18E6">
        <w:rPr>
          <w:noProof/>
        </w:rPr>
        <w:t xml:space="preserve"> vera samkvæmt þeim verkþætti sem valinn er úr verkþáttaskrá</w:t>
      </w:r>
      <w:r>
        <w:rPr>
          <w:noProof/>
        </w:rPr>
        <w:t>.</w:t>
      </w:r>
      <w:r w:rsidRPr="00FB18E6">
        <w:t xml:space="preserve"> </w:t>
      </w:r>
    </w:p>
    <w:p w14:paraId="457E9A72" w14:textId="77777777" w:rsidR="00F30F25" w:rsidRDefault="00F30F25"/>
    <w:p w14:paraId="24F7D172" w14:textId="77777777" w:rsidR="00052BE9" w:rsidRDefault="00052BE9"/>
    <w:p w14:paraId="522AC792" w14:textId="77777777" w:rsidR="00052BE9" w:rsidRDefault="00052BE9"/>
    <w:sectPr w:rsidR="00052B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16956" w14:textId="77777777" w:rsidR="00D40381" w:rsidRDefault="00D40381" w:rsidP="006F1D16">
      <w:r>
        <w:separator/>
      </w:r>
    </w:p>
  </w:endnote>
  <w:endnote w:type="continuationSeparator" w:id="0">
    <w:p w14:paraId="6C46D83A" w14:textId="77777777" w:rsidR="00D40381" w:rsidRDefault="00D40381" w:rsidP="006F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6C628" w14:textId="77777777" w:rsidR="00886181" w:rsidRDefault="008861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4950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58E81A" w14:textId="76CB3744" w:rsidR="00D60EF9" w:rsidRDefault="00D60E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3D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7B87ACB" w14:textId="77777777" w:rsidR="00D60EF9" w:rsidRDefault="00D60E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B0C9" w14:textId="77777777" w:rsidR="00886181" w:rsidRDefault="00886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7C07B" w14:textId="77777777" w:rsidR="00D40381" w:rsidRDefault="00D40381" w:rsidP="006F1D16">
      <w:r>
        <w:separator/>
      </w:r>
    </w:p>
  </w:footnote>
  <w:footnote w:type="continuationSeparator" w:id="0">
    <w:p w14:paraId="7BE26C78" w14:textId="77777777" w:rsidR="00D40381" w:rsidRDefault="00D40381" w:rsidP="006F1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04A4" w14:textId="77777777" w:rsidR="00886181" w:rsidRDefault="008861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C99AE" w14:textId="02CFF939" w:rsidR="00D60EF9" w:rsidRDefault="00D60EF9">
    <w:pPr>
      <w:pStyle w:val="Header"/>
      <w:rPr>
        <w:color w:val="auto"/>
      </w:rPr>
    </w:pPr>
    <w:r w:rsidRPr="006F1D16">
      <w:rPr>
        <w:color w:val="auto"/>
      </w:rPr>
      <w:t>Vegagerðin</w:t>
    </w:r>
    <w:r w:rsidRPr="006F1D16">
      <w:rPr>
        <w:color w:val="auto"/>
      </w:rPr>
      <w:ptab w:relativeTo="margin" w:alignment="center" w:leader="none"/>
    </w:r>
    <w:r w:rsidRPr="006F1D16">
      <w:rPr>
        <w:color w:val="auto"/>
      </w:rPr>
      <w:t>Verklýsing - leiðbeining</w:t>
    </w:r>
    <w:r w:rsidRPr="006F1D16">
      <w:rPr>
        <w:color w:val="auto"/>
      </w:rPr>
      <w:ptab w:relativeTo="margin" w:alignment="right" w:leader="none"/>
    </w:r>
    <w:r w:rsidR="007C03D4">
      <w:rPr>
        <w:color w:val="auto"/>
      </w:rPr>
      <w:t>1</w:t>
    </w:r>
    <w:r>
      <w:rPr>
        <w:color w:val="auto"/>
      </w:rPr>
      <w:t>1.02.2019</w:t>
    </w:r>
  </w:p>
  <w:p w14:paraId="1ACA4713" w14:textId="0F2FFE6E" w:rsidR="00886181" w:rsidRPr="00886181" w:rsidRDefault="00886181" w:rsidP="00886181">
    <w:pPr>
      <w:pStyle w:val="Header"/>
      <w:jc w:val="center"/>
      <w:rPr>
        <w:color w:val="auto"/>
        <w:szCs w:val="22"/>
      </w:rPr>
    </w:pPr>
    <w:r w:rsidRPr="00886181">
      <w:rPr>
        <w:color w:val="auto"/>
      </w:rPr>
      <w:t>SNI-3401</w:t>
    </w:r>
    <w:r>
      <w:rPr>
        <w:color w:val="auto"/>
      </w:rPr>
      <w:t>, 62a</w:t>
    </w:r>
  </w:p>
  <w:p w14:paraId="7F4CAB23" w14:textId="77777777" w:rsidR="00886181" w:rsidRPr="006F1D16" w:rsidRDefault="00886181">
    <w:pPr>
      <w:pStyle w:val="Header"/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DD3C6" w14:textId="77777777" w:rsidR="00886181" w:rsidRDefault="008861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36EE"/>
    <w:multiLevelType w:val="hybridMultilevel"/>
    <w:tmpl w:val="76483108"/>
    <w:lvl w:ilvl="0" w:tplc="D2549CD8">
      <w:start w:val="1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33667C01"/>
    <w:multiLevelType w:val="hybridMultilevel"/>
    <w:tmpl w:val="0E44A82E"/>
    <w:lvl w:ilvl="0" w:tplc="3C74782E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AE65A6F"/>
    <w:multiLevelType w:val="hybridMultilevel"/>
    <w:tmpl w:val="D63E8D3A"/>
    <w:lvl w:ilvl="0" w:tplc="040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C16C9"/>
    <w:multiLevelType w:val="hybridMultilevel"/>
    <w:tmpl w:val="C1B24170"/>
    <w:lvl w:ilvl="0" w:tplc="0570EE48">
      <w:start w:val="1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7FF530E"/>
    <w:multiLevelType w:val="hybridMultilevel"/>
    <w:tmpl w:val="C72213B8"/>
    <w:lvl w:ilvl="0" w:tplc="D9B2003E">
      <w:start w:val="1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48662D09"/>
    <w:multiLevelType w:val="hybridMultilevel"/>
    <w:tmpl w:val="D63E8D3A"/>
    <w:lvl w:ilvl="0" w:tplc="040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578A2"/>
    <w:multiLevelType w:val="hybridMultilevel"/>
    <w:tmpl w:val="9BFC7D0C"/>
    <w:lvl w:ilvl="0" w:tplc="715EA176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2356" w:hanging="360"/>
      </w:pPr>
    </w:lvl>
    <w:lvl w:ilvl="2" w:tplc="040F001B" w:tentative="1">
      <w:start w:val="1"/>
      <w:numFmt w:val="lowerRoman"/>
      <w:lvlText w:val="%3."/>
      <w:lvlJc w:val="right"/>
      <w:pPr>
        <w:ind w:left="3076" w:hanging="180"/>
      </w:pPr>
    </w:lvl>
    <w:lvl w:ilvl="3" w:tplc="040F000F" w:tentative="1">
      <w:start w:val="1"/>
      <w:numFmt w:val="decimal"/>
      <w:lvlText w:val="%4."/>
      <w:lvlJc w:val="left"/>
      <w:pPr>
        <w:ind w:left="3796" w:hanging="360"/>
      </w:pPr>
    </w:lvl>
    <w:lvl w:ilvl="4" w:tplc="040F0019" w:tentative="1">
      <w:start w:val="1"/>
      <w:numFmt w:val="lowerLetter"/>
      <w:lvlText w:val="%5."/>
      <w:lvlJc w:val="left"/>
      <w:pPr>
        <w:ind w:left="4516" w:hanging="360"/>
      </w:pPr>
    </w:lvl>
    <w:lvl w:ilvl="5" w:tplc="040F001B" w:tentative="1">
      <w:start w:val="1"/>
      <w:numFmt w:val="lowerRoman"/>
      <w:lvlText w:val="%6."/>
      <w:lvlJc w:val="right"/>
      <w:pPr>
        <w:ind w:left="5236" w:hanging="180"/>
      </w:pPr>
    </w:lvl>
    <w:lvl w:ilvl="6" w:tplc="040F000F" w:tentative="1">
      <w:start w:val="1"/>
      <w:numFmt w:val="decimal"/>
      <w:lvlText w:val="%7."/>
      <w:lvlJc w:val="left"/>
      <w:pPr>
        <w:ind w:left="5956" w:hanging="360"/>
      </w:pPr>
    </w:lvl>
    <w:lvl w:ilvl="7" w:tplc="040F0019" w:tentative="1">
      <w:start w:val="1"/>
      <w:numFmt w:val="lowerLetter"/>
      <w:lvlText w:val="%8."/>
      <w:lvlJc w:val="left"/>
      <w:pPr>
        <w:ind w:left="6676" w:hanging="360"/>
      </w:pPr>
    </w:lvl>
    <w:lvl w:ilvl="8" w:tplc="040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65787998"/>
    <w:multiLevelType w:val="hybridMultilevel"/>
    <w:tmpl w:val="99F49450"/>
    <w:lvl w:ilvl="0" w:tplc="0D865468">
      <w:start w:val="1"/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6C123AB6"/>
    <w:multiLevelType w:val="hybridMultilevel"/>
    <w:tmpl w:val="9AFAFBAC"/>
    <w:lvl w:ilvl="0" w:tplc="0809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787505">
    <w:abstractNumId w:val="2"/>
  </w:num>
  <w:num w:numId="2" w16cid:durableId="1989088900">
    <w:abstractNumId w:val="5"/>
  </w:num>
  <w:num w:numId="3" w16cid:durableId="940912883">
    <w:abstractNumId w:val="6"/>
  </w:num>
  <w:num w:numId="4" w16cid:durableId="1466850984">
    <w:abstractNumId w:val="3"/>
  </w:num>
  <w:num w:numId="5" w16cid:durableId="408574961">
    <w:abstractNumId w:val="0"/>
  </w:num>
  <w:num w:numId="6" w16cid:durableId="212431553">
    <w:abstractNumId w:val="1"/>
  </w:num>
  <w:num w:numId="7" w16cid:durableId="1917016054">
    <w:abstractNumId w:val="7"/>
  </w:num>
  <w:num w:numId="8" w16cid:durableId="865101234">
    <w:abstractNumId w:val="4"/>
  </w:num>
  <w:num w:numId="9" w16cid:durableId="13617114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50F"/>
    <w:rsid w:val="00040C92"/>
    <w:rsid w:val="0004278D"/>
    <w:rsid w:val="00052BE9"/>
    <w:rsid w:val="000C1EEA"/>
    <w:rsid w:val="000C3CD2"/>
    <w:rsid w:val="00124AA7"/>
    <w:rsid w:val="00146F62"/>
    <w:rsid w:val="001A5022"/>
    <w:rsid w:val="001E5F21"/>
    <w:rsid w:val="001F0B0C"/>
    <w:rsid w:val="002454B8"/>
    <w:rsid w:val="00247668"/>
    <w:rsid w:val="00251D14"/>
    <w:rsid w:val="00276BF3"/>
    <w:rsid w:val="00277AF1"/>
    <w:rsid w:val="0028305D"/>
    <w:rsid w:val="0029650F"/>
    <w:rsid w:val="002A0D22"/>
    <w:rsid w:val="002B4EFE"/>
    <w:rsid w:val="002F61D1"/>
    <w:rsid w:val="0033034D"/>
    <w:rsid w:val="00347B0F"/>
    <w:rsid w:val="00396AEB"/>
    <w:rsid w:val="003C2971"/>
    <w:rsid w:val="003C7268"/>
    <w:rsid w:val="00484269"/>
    <w:rsid w:val="004F68F8"/>
    <w:rsid w:val="00553AEF"/>
    <w:rsid w:val="005C3BFF"/>
    <w:rsid w:val="005C6B2D"/>
    <w:rsid w:val="00635CB6"/>
    <w:rsid w:val="006403A4"/>
    <w:rsid w:val="006C5CBE"/>
    <w:rsid w:val="006F0215"/>
    <w:rsid w:val="006F0AA1"/>
    <w:rsid w:val="006F1D16"/>
    <w:rsid w:val="00710B11"/>
    <w:rsid w:val="00712315"/>
    <w:rsid w:val="00795BDF"/>
    <w:rsid w:val="007C03D4"/>
    <w:rsid w:val="007E03C4"/>
    <w:rsid w:val="00834D5F"/>
    <w:rsid w:val="008464B6"/>
    <w:rsid w:val="00852D53"/>
    <w:rsid w:val="00886181"/>
    <w:rsid w:val="008D144F"/>
    <w:rsid w:val="00923746"/>
    <w:rsid w:val="00970C1C"/>
    <w:rsid w:val="00976666"/>
    <w:rsid w:val="00977AD9"/>
    <w:rsid w:val="00983287"/>
    <w:rsid w:val="009A39D3"/>
    <w:rsid w:val="009E1A87"/>
    <w:rsid w:val="009F161D"/>
    <w:rsid w:val="00A473C3"/>
    <w:rsid w:val="00AB38DA"/>
    <w:rsid w:val="00AD48DF"/>
    <w:rsid w:val="00AD70A1"/>
    <w:rsid w:val="00AE323F"/>
    <w:rsid w:val="00B0291A"/>
    <w:rsid w:val="00B20826"/>
    <w:rsid w:val="00B76DF8"/>
    <w:rsid w:val="00C0355A"/>
    <w:rsid w:val="00C06053"/>
    <w:rsid w:val="00C21A9A"/>
    <w:rsid w:val="00C23161"/>
    <w:rsid w:val="00C33B8C"/>
    <w:rsid w:val="00D344D2"/>
    <w:rsid w:val="00D40381"/>
    <w:rsid w:val="00D4206D"/>
    <w:rsid w:val="00D51063"/>
    <w:rsid w:val="00D5504E"/>
    <w:rsid w:val="00D60EF9"/>
    <w:rsid w:val="00D8684D"/>
    <w:rsid w:val="00DD39B3"/>
    <w:rsid w:val="00E11994"/>
    <w:rsid w:val="00E54A8E"/>
    <w:rsid w:val="00E60C32"/>
    <w:rsid w:val="00E62572"/>
    <w:rsid w:val="00E66777"/>
    <w:rsid w:val="00E86EA8"/>
    <w:rsid w:val="00E9239A"/>
    <w:rsid w:val="00EA567C"/>
    <w:rsid w:val="00EB0014"/>
    <w:rsid w:val="00EB38BD"/>
    <w:rsid w:val="00ED3AFF"/>
    <w:rsid w:val="00EE1EDB"/>
    <w:rsid w:val="00EE5FA8"/>
    <w:rsid w:val="00EF4209"/>
    <w:rsid w:val="00F16DED"/>
    <w:rsid w:val="00F30F25"/>
    <w:rsid w:val="00F31264"/>
    <w:rsid w:val="00F47B5E"/>
    <w:rsid w:val="00F9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AC289"/>
  <w15:chartTrackingRefBased/>
  <w15:docId w15:val="{A8EF2E4A-9BBA-4AA6-BC1B-8E56D429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264"/>
    <w:pPr>
      <w:spacing w:after="0" w:line="240" w:lineRule="auto"/>
      <w:ind w:left="851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0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-fyrirsagnir">
    <w:name w:val="Lið-fyrirsagnir"/>
    <w:basedOn w:val="Heading6"/>
    <w:next w:val="Normal"/>
    <w:link w:val="Li-fyrirsagnirChar"/>
    <w:qFormat/>
    <w:rsid w:val="0029650F"/>
    <w:pPr>
      <w:keepNext w:val="0"/>
      <w:keepLines w:val="0"/>
      <w:tabs>
        <w:tab w:val="num" w:pos="1152"/>
      </w:tabs>
      <w:spacing w:before="240" w:after="60"/>
      <w:ind w:right="-7" w:hanging="851"/>
    </w:pPr>
    <w:rPr>
      <w:rFonts w:ascii="Times New Roman" w:eastAsia="Times New Roman" w:hAnsi="Times New Roman" w:cs="Times New Roman"/>
      <w:b/>
      <w:bCs/>
      <w:sz w:val="20"/>
    </w:rPr>
  </w:style>
  <w:style w:type="character" w:customStyle="1" w:styleId="Li-fyrirsagnirChar">
    <w:name w:val="Lið-fyrirsagnir Char"/>
    <w:basedOn w:val="Heading6Char"/>
    <w:link w:val="Li-fyrirsagnir"/>
    <w:rsid w:val="0029650F"/>
    <w:rPr>
      <w:rFonts w:ascii="Times New Roman" w:eastAsia="Times New Roman" w:hAnsi="Times New Roman" w:cs="Times New Roman"/>
      <w:b/>
      <w:bCs/>
      <w:color w:val="1F4D78" w:themeColor="accent1" w:themeShade="7F"/>
      <w:sz w:val="20"/>
      <w:szCs w:val="24"/>
      <w:lang w:val="en-US"/>
    </w:rPr>
  </w:style>
  <w:style w:type="paragraph" w:customStyle="1" w:styleId="abcflokkar">
    <w:name w:val="abc flokkar"/>
    <w:basedOn w:val="Normal"/>
    <w:link w:val="abcflokkarChar"/>
    <w:rsid w:val="0029650F"/>
    <w:pPr>
      <w:tabs>
        <w:tab w:val="left" w:pos="1701"/>
      </w:tabs>
      <w:spacing w:after="120"/>
    </w:pPr>
    <w:rPr>
      <w:color w:val="000000"/>
      <w:sz w:val="20"/>
      <w:szCs w:val="20"/>
    </w:rPr>
  </w:style>
  <w:style w:type="character" w:customStyle="1" w:styleId="abcflokkarChar">
    <w:name w:val="abc flokkar Char"/>
    <w:link w:val="abcflokkar"/>
    <w:rsid w:val="0029650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296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customStyle="1" w:styleId="Kaflafyrirsagnir">
    <w:name w:val="Kaflafyrirsagnir"/>
    <w:basedOn w:val="abcflokkar"/>
    <w:next w:val="abcflokkar"/>
    <w:link w:val="KaflafyrirsagnirChar"/>
    <w:rsid w:val="00052BE9"/>
    <w:pPr>
      <w:tabs>
        <w:tab w:val="clear" w:pos="1701"/>
      </w:tabs>
      <w:spacing w:before="170" w:after="57"/>
      <w:ind w:left="0" w:right="40"/>
      <w:jc w:val="both"/>
      <w:outlineLvl w:val="0"/>
    </w:pPr>
    <w:rPr>
      <w:rFonts w:ascii="Times" w:hAnsi="Times"/>
      <w:b/>
      <w:noProof/>
      <w:lang w:eastAsia="is-IS"/>
    </w:rPr>
  </w:style>
  <w:style w:type="paragraph" w:customStyle="1" w:styleId="Kaflafyrirsk">
    <w:name w:val="Kaflafyrir ská"/>
    <w:basedOn w:val="Kaflafyrirsagnir"/>
    <w:rsid w:val="00052BE9"/>
    <w:rPr>
      <w:i/>
    </w:rPr>
  </w:style>
  <w:style w:type="paragraph" w:customStyle="1" w:styleId="abcflokkarsk">
    <w:name w:val="abc flokkar ská"/>
    <w:basedOn w:val="abcflokkar"/>
    <w:rsid w:val="00052BE9"/>
    <w:pPr>
      <w:tabs>
        <w:tab w:val="clear" w:pos="1701"/>
      </w:tabs>
      <w:spacing w:before="85" w:after="85"/>
      <w:ind w:left="0"/>
      <w:jc w:val="both"/>
    </w:pPr>
    <w:rPr>
      <w:rFonts w:ascii="Times" w:hAnsi="Times"/>
      <w:i/>
      <w:noProof/>
      <w:color w:val="auto"/>
      <w:lang w:eastAsia="is-IS"/>
    </w:rPr>
  </w:style>
  <w:style w:type="character" w:customStyle="1" w:styleId="KaflafyrirsagnirChar">
    <w:name w:val="Kaflafyrirsagnir Char"/>
    <w:basedOn w:val="abcflokkarChar"/>
    <w:link w:val="Kaflafyrirsagnir"/>
    <w:rsid w:val="00052BE9"/>
    <w:rPr>
      <w:rFonts w:ascii="Times" w:eastAsia="Times New Roman" w:hAnsi="Times" w:cs="Times New Roman"/>
      <w:b/>
      <w:noProof/>
      <w:color w:val="000000"/>
      <w:sz w:val="20"/>
      <w:szCs w:val="20"/>
      <w:lang w:val="en-US" w:eastAsia="is-IS"/>
    </w:rPr>
  </w:style>
  <w:style w:type="paragraph" w:styleId="ListParagraph">
    <w:name w:val="List Paragraph"/>
    <w:basedOn w:val="Normal"/>
    <w:uiPriority w:val="34"/>
    <w:qFormat/>
    <w:rsid w:val="009832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6D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D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DF8"/>
    <w:rPr>
      <w:rFonts w:ascii="Times New Roman" w:eastAsia="Times New Roman" w:hAnsi="Times New Roman" w:cs="Times New Roman"/>
      <w:color w:val="FF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D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DF8"/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D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DF8"/>
    <w:rPr>
      <w:rFonts w:ascii="Segoe UI" w:eastAsia="Times New Roman" w:hAnsi="Segoe UI" w:cs="Segoe UI"/>
      <w:color w:val="FF0000"/>
      <w:sz w:val="18"/>
      <w:szCs w:val="18"/>
    </w:rPr>
  </w:style>
  <w:style w:type="paragraph" w:styleId="BodyTextIndent2">
    <w:name w:val="Body Text Indent 2"/>
    <w:basedOn w:val="Normal"/>
    <w:link w:val="BodyTextIndent2Char"/>
    <w:rsid w:val="00ED3AFF"/>
    <w:pPr>
      <w:spacing w:after="120"/>
      <w:ind w:firstLine="284"/>
    </w:pPr>
    <w:rPr>
      <w:color w:val="auto"/>
    </w:rPr>
  </w:style>
  <w:style w:type="character" w:customStyle="1" w:styleId="BodyTextIndent2Char">
    <w:name w:val="Body Text Indent 2 Char"/>
    <w:basedOn w:val="DefaultParagraphFont"/>
    <w:link w:val="BodyTextIndent2"/>
    <w:rsid w:val="00ED3AF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1D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D16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D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D16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NoSpacing">
    <w:name w:val="No Spacing"/>
    <w:uiPriority w:val="1"/>
    <w:qFormat/>
    <w:rsid w:val="00F31264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Revision">
    <w:name w:val="Revision"/>
    <w:hidden/>
    <w:uiPriority w:val="99"/>
    <w:semiHidden/>
    <w:rsid w:val="00B0291A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0C9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0C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6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gagerdin.is/upplysingar-og-utgafa/leidbeiningar-og-stadlar/efnisrannsokni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62208-8F24-4210-B7CC-05D7C157D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5375</TotalTime>
  <Pages>5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Gíslason</dc:creator>
  <cp:keywords/>
  <dc:description/>
  <cp:lastModifiedBy>Björgvin Brynjólfsson - VG</cp:lastModifiedBy>
  <cp:revision>3</cp:revision>
  <dcterms:created xsi:type="dcterms:W3CDTF">2019-01-07T10:18:00Z</dcterms:created>
  <dcterms:modified xsi:type="dcterms:W3CDTF">2023-05-02T15:23:00Z</dcterms:modified>
</cp:coreProperties>
</file>